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4C7BD7">
      <w:pPr>
        <w:shd w:val="clear"/>
        <w:spacing w:line="520" w:lineRule="exact"/>
        <w:jc w:val="both"/>
        <w:rPr>
          <w:rFonts w:hint="eastAsia" w:ascii="黑体" w:hAnsi="黑体" w:eastAsia="黑体" w:cs="黑体"/>
          <w:color w:val="auto"/>
          <w:spacing w:val="-14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pacing w:val="-14"/>
          <w:sz w:val="32"/>
          <w:szCs w:val="32"/>
          <w:lang w:eastAsia="zh-CN"/>
        </w:rPr>
        <w:t>附件一</w:t>
      </w:r>
    </w:p>
    <w:p w14:paraId="7ACC031C">
      <w:pPr>
        <w:shd w:val="clear"/>
        <w:spacing w:line="520" w:lineRule="exact"/>
        <w:jc w:val="both"/>
        <w:rPr>
          <w:rFonts w:hint="eastAsia" w:ascii="方正小标宋简体" w:eastAsia="方正小标宋简体"/>
          <w:color w:val="auto"/>
          <w:spacing w:val="-14"/>
          <w:sz w:val="44"/>
        </w:rPr>
      </w:pPr>
    </w:p>
    <w:p w14:paraId="018FBFF8">
      <w:pPr>
        <w:shd w:val="clear"/>
        <w:spacing w:line="520" w:lineRule="exact"/>
        <w:jc w:val="center"/>
        <w:rPr>
          <w:rFonts w:ascii="方正小标宋简体" w:eastAsia="方正小标宋简体"/>
          <w:color w:val="auto"/>
          <w:spacing w:val="-14"/>
          <w:sz w:val="44"/>
        </w:rPr>
      </w:pPr>
      <w:r>
        <w:rPr>
          <w:rFonts w:hint="eastAsia" w:ascii="方正小标宋简体" w:eastAsia="方正小标宋简体"/>
          <w:color w:val="auto"/>
          <w:spacing w:val="-14"/>
          <w:sz w:val="44"/>
        </w:rPr>
        <w:t>嘉定区推动低空经济产业高质量</w:t>
      </w:r>
      <w:r>
        <w:rPr>
          <w:rFonts w:ascii="方正小标宋简体" w:eastAsia="方正小标宋简体"/>
          <w:color w:val="auto"/>
          <w:spacing w:val="-14"/>
          <w:sz w:val="44"/>
        </w:rPr>
        <w:t>发展</w:t>
      </w:r>
      <w:r>
        <w:rPr>
          <w:rFonts w:hint="eastAsia" w:ascii="方正小标宋简体" w:eastAsia="方正小标宋简体"/>
          <w:color w:val="auto"/>
          <w:spacing w:val="-14"/>
          <w:sz w:val="44"/>
        </w:rPr>
        <w:t>行动</w:t>
      </w:r>
      <w:r>
        <w:rPr>
          <w:rFonts w:ascii="方正小标宋简体" w:eastAsia="方正小标宋简体"/>
          <w:color w:val="auto"/>
          <w:spacing w:val="-14"/>
          <w:sz w:val="44"/>
        </w:rPr>
        <w:t>方案</w:t>
      </w:r>
    </w:p>
    <w:p w14:paraId="656B8153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eastAsia="仿宋_GB2312"/>
          <w:color w:val="auto"/>
          <w:sz w:val="32"/>
          <w:lang w:eastAsia="zh-CN"/>
        </w:rPr>
      </w:pPr>
      <w:r>
        <w:rPr>
          <w:rFonts w:hint="eastAsia" w:ascii="仿宋_GB2312" w:eastAsia="仿宋_GB2312"/>
          <w:color w:val="auto"/>
          <w:sz w:val="32"/>
          <w:lang w:eastAsia="zh-CN"/>
        </w:rPr>
        <w:t>（草案）</w:t>
      </w:r>
    </w:p>
    <w:p w14:paraId="580EB793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</w:rPr>
      </w:pPr>
      <w:bookmarkStart w:id="0" w:name="_GoBack"/>
      <w:bookmarkEnd w:id="0"/>
    </w:p>
    <w:p w14:paraId="5625BF58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为全面贯彻落实工信部等部门发布</w:t>
      </w:r>
      <w:r>
        <w:rPr>
          <w:rFonts w:ascii="仿宋_GB2312" w:eastAsia="仿宋_GB2312"/>
          <w:color w:val="auto"/>
          <w:sz w:val="32"/>
        </w:rPr>
        <w:t>的</w:t>
      </w:r>
      <w:r>
        <w:rPr>
          <w:rFonts w:hint="eastAsia" w:ascii="仿宋_GB2312" w:eastAsia="仿宋_GB2312"/>
          <w:color w:val="auto"/>
          <w:sz w:val="32"/>
        </w:rPr>
        <w:t>《绿色航空制造业发展纲要（</w:t>
      </w:r>
      <w:r>
        <w:rPr>
          <w:rFonts w:ascii="仿宋_GB2312" w:eastAsia="仿宋_GB2312"/>
          <w:color w:val="auto"/>
          <w:sz w:val="32"/>
        </w:rPr>
        <w:t>2023</w:t>
      </w:r>
      <w:r>
        <w:rPr>
          <w:color w:val="auto"/>
        </w:rPr>
        <w:t xml:space="preserve"> </w:t>
      </w:r>
      <w:r>
        <w:rPr>
          <w:rFonts w:ascii="仿宋_GB2312" w:eastAsia="仿宋_GB2312"/>
          <w:color w:val="auto"/>
          <w:sz w:val="32"/>
        </w:rPr>
        <w:t>-</w:t>
      </w:r>
      <w:r>
        <w:rPr>
          <w:rFonts w:hint="eastAsia" w:ascii="仿宋_GB2312" w:eastAsia="仿宋_GB2312"/>
          <w:color w:val="auto"/>
          <w:sz w:val="32"/>
        </w:rPr>
        <w:t>2035</w:t>
      </w:r>
      <w:r>
        <w:rPr>
          <w:rFonts w:ascii="仿宋_GB2312" w:eastAsia="仿宋_GB2312"/>
          <w:color w:val="auto"/>
          <w:sz w:val="32"/>
        </w:rPr>
        <w:t>年）》</w:t>
      </w:r>
      <w:r>
        <w:rPr>
          <w:rFonts w:hint="eastAsia" w:ascii="仿宋_GB2312" w:eastAsia="仿宋_GB2312"/>
          <w:color w:val="auto"/>
          <w:sz w:val="32"/>
          <w:lang w:eastAsia="zh-CN"/>
        </w:rPr>
        <w:t>和上海市发布的</w:t>
      </w:r>
      <w:r>
        <w:rPr>
          <w:rFonts w:hint="eastAsia" w:ascii="仿宋_GB2312" w:eastAsia="仿宋_GB2312"/>
          <w:color w:val="auto"/>
          <w:sz w:val="32"/>
        </w:rPr>
        <w:t>《</w:t>
      </w:r>
      <w:r>
        <w:rPr>
          <w:rFonts w:hint="default" w:ascii="仿宋_GB2312" w:eastAsia="仿宋_GB2312"/>
          <w:color w:val="auto"/>
          <w:sz w:val="32"/>
        </w:rPr>
        <w:t>低空经济产业高质量发展行动方案（2024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-</w:t>
      </w:r>
      <w:r>
        <w:rPr>
          <w:rFonts w:hint="default" w:ascii="仿宋_GB2312" w:eastAsia="仿宋_GB2312"/>
          <w:color w:val="auto"/>
          <w:sz w:val="32"/>
        </w:rPr>
        <w:t>2027年）》</w:t>
      </w:r>
      <w:r>
        <w:rPr>
          <w:rFonts w:ascii="仿宋_GB2312" w:eastAsia="仿宋_GB2312"/>
          <w:color w:val="auto"/>
          <w:sz w:val="32"/>
        </w:rPr>
        <w:t>等文件精神以及2023年中央经济工作会议提出的</w:t>
      </w:r>
      <w:r>
        <w:rPr>
          <w:rFonts w:hint="eastAsia" w:ascii="仿宋_GB2312" w:eastAsia="仿宋_GB2312"/>
          <w:color w:val="auto"/>
          <w:sz w:val="32"/>
        </w:rPr>
        <w:t>“</w:t>
      </w:r>
      <w:r>
        <w:rPr>
          <w:rFonts w:ascii="仿宋_GB2312" w:eastAsia="仿宋_GB2312"/>
          <w:color w:val="auto"/>
          <w:sz w:val="32"/>
        </w:rPr>
        <w:t>打造低空经济等若干战略性新兴产业</w:t>
      </w:r>
      <w:r>
        <w:rPr>
          <w:rFonts w:hint="eastAsia" w:ascii="仿宋_GB2312" w:eastAsia="仿宋_GB2312"/>
          <w:color w:val="auto"/>
          <w:sz w:val="32"/>
        </w:rPr>
        <w:t>”</w:t>
      </w:r>
      <w:r>
        <w:rPr>
          <w:rFonts w:ascii="仿宋_GB2312" w:eastAsia="仿宋_GB2312"/>
          <w:color w:val="auto"/>
          <w:sz w:val="32"/>
        </w:rPr>
        <w:t>相关要求，</w:t>
      </w:r>
      <w:r>
        <w:rPr>
          <w:rFonts w:hint="eastAsia" w:ascii="仿宋_GB2312" w:eastAsia="仿宋_GB2312"/>
          <w:color w:val="auto"/>
          <w:sz w:val="32"/>
        </w:rPr>
        <w:t>落实市委</w:t>
      </w:r>
      <w:r>
        <w:rPr>
          <w:rFonts w:ascii="仿宋_GB2312" w:eastAsia="仿宋_GB2312"/>
          <w:color w:val="auto"/>
          <w:sz w:val="32"/>
        </w:rPr>
        <w:t>市政府</w:t>
      </w:r>
      <w:r>
        <w:rPr>
          <w:rFonts w:hint="eastAsia" w:ascii="仿宋_GB2312" w:eastAsia="仿宋_GB2312"/>
          <w:color w:val="auto"/>
          <w:sz w:val="32"/>
        </w:rPr>
        <w:t>关于发展低空经济的战略部署和行动计划，</w:t>
      </w:r>
      <w:r>
        <w:rPr>
          <w:rFonts w:ascii="仿宋_GB2312" w:eastAsia="仿宋_GB2312"/>
          <w:color w:val="auto"/>
          <w:sz w:val="32"/>
        </w:rPr>
        <w:t>抢抓低空经济产业密集创新和高速增长的战略机遇，</w:t>
      </w:r>
      <w:r>
        <w:rPr>
          <w:rFonts w:hint="eastAsia" w:ascii="仿宋_GB2312" w:eastAsia="仿宋_GB2312"/>
          <w:color w:val="auto"/>
          <w:sz w:val="32"/>
        </w:rPr>
        <w:t>结合</w:t>
      </w:r>
      <w:r>
        <w:rPr>
          <w:rFonts w:ascii="仿宋_GB2312" w:eastAsia="仿宋_GB2312"/>
          <w:color w:val="auto"/>
          <w:sz w:val="32"/>
        </w:rPr>
        <w:t>我区产业优势</w:t>
      </w:r>
      <w:r>
        <w:rPr>
          <w:rFonts w:hint="eastAsia" w:ascii="仿宋_GB2312" w:eastAsia="仿宋_GB2312"/>
          <w:color w:val="auto"/>
          <w:sz w:val="32"/>
        </w:rPr>
        <w:t>和</w:t>
      </w:r>
      <w:r>
        <w:rPr>
          <w:rFonts w:ascii="仿宋_GB2312" w:eastAsia="仿宋_GB2312"/>
          <w:color w:val="auto"/>
          <w:sz w:val="32"/>
        </w:rPr>
        <w:t>低空经济发展实际，推动</w:t>
      </w:r>
      <w:r>
        <w:rPr>
          <w:rFonts w:hint="eastAsia" w:ascii="仿宋_GB2312" w:eastAsia="仿宋_GB2312"/>
          <w:color w:val="auto"/>
          <w:sz w:val="32"/>
        </w:rPr>
        <w:t>我区</w:t>
      </w:r>
      <w:r>
        <w:rPr>
          <w:rFonts w:ascii="仿宋_GB2312" w:eastAsia="仿宋_GB2312"/>
          <w:color w:val="auto"/>
          <w:sz w:val="32"/>
        </w:rPr>
        <w:t>低空经济</w:t>
      </w:r>
      <w:r>
        <w:rPr>
          <w:rFonts w:hint="eastAsia" w:ascii="仿宋_GB2312" w:eastAsia="仿宋_GB2312"/>
          <w:color w:val="auto"/>
          <w:sz w:val="32"/>
        </w:rPr>
        <w:t>产业</w:t>
      </w:r>
      <w:r>
        <w:rPr>
          <w:rFonts w:ascii="仿宋_GB2312" w:eastAsia="仿宋_GB2312"/>
          <w:color w:val="auto"/>
          <w:sz w:val="32"/>
        </w:rPr>
        <w:t>高质量发展，特制定本</w:t>
      </w:r>
      <w:r>
        <w:rPr>
          <w:rFonts w:hint="eastAsia" w:ascii="仿宋_GB2312" w:eastAsia="仿宋_GB2312"/>
          <w:color w:val="auto"/>
          <w:sz w:val="32"/>
        </w:rPr>
        <w:t>方案</w:t>
      </w:r>
      <w:r>
        <w:rPr>
          <w:rFonts w:ascii="仿宋_GB2312" w:eastAsia="仿宋_GB2312"/>
          <w:color w:val="auto"/>
          <w:sz w:val="32"/>
        </w:rPr>
        <w:t>。</w:t>
      </w:r>
    </w:p>
    <w:p w14:paraId="39BE3E20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color w:val="auto"/>
          <w:sz w:val="32"/>
        </w:rPr>
      </w:pPr>
      <w:r>
        <w:rPr>
          <w:rFonts w:hint="eastAsia" w:ascii="黑体" w:hAnsi="黑体" w:eastAsia="黑体"/>
          <w:color w:val="auto"/>
          <w:sz w:val="32"/>
        </w:rPr>
        <w:t>一</w:t>
      </w:r>
      <w:r>
        <w:rPr>
          <w:rFonts w:ascii="黑体" w:hAnsi="黑体" w:eastAsia="黑体"/>
          <w:color w:val="auto"/>
          <w:sz w:val="32"/>
        </w:rPr>
        <w:t>、</w:t>
      </w:r>
      <w:r>
        <w:rPr>
          <w:rFonts w:hint="eastAsia" w:ascii="黑体" w:hAnsi="黑体" w:eastAsia="黑体"/>
          <w:color w:val="auto"/>
          <w:sz w:val="32"/>
        </w:rPr>
        <w:t>发展</w:t>
      </w:r>
      <w:r>
        <w:rPr>
          <w:rFonts w:ascii="黑体" w:hAnsi="黑体" w:eastAsia="黑体"/>
          <w:color w:val="auto"/>
          <w:sz w:val="32"/>
        </w:rPr>
        <w:t>目标</w:t>
      </w:r>
    </w:p>
    <w:p w14:paraId="05516783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以习近平新时代中国特色社会主义思想为指导，深入学习贯彻党的二十大精神，着眼发展新质生产力，服务长三角一体化战略，全面融入上海建设低空</w:t>
      </w:r>
      <w:r>
        <w:rPr>
          <w:rFonts w:ascii="仿宋_GB2312" w:eastAsia="仿宋_GB2312"/>
          <w:color w:val="auto"/>
          <w:sz w:val="32"/>
        </w:rPr>
        <w:t>经济</w:t>
      </w:r>
      <w:r>
        <w:rPr>
          <w:rFonts w:hint="eastAsia" w:ascii="仿宋_GB2312" w:eastAsia="仿宋_GB2312"/>
          <w:color w:val="auto"/>
          <w:sz w:val="32"/>
        </w:rPr>
        <w:t>产业创新</w:t>
      </w:r>
      <w:r>
        <w:rPr>
          <w:rFonts w:ascii="仿宋_GB2312" w:eastAsia="仿宋_GB2312"/>
          <w:color w:val="auto"/>
          <w:sz w:val="32"/>
        </w:rPr>
        <w:t>高地</w:t>
      </w:r>
      <w:r>
        <w:rPr>
          <w:rFonts w:hint="eastAsia" w:ascii="仿宋_GB2312" w:eastAsia="仿宋_GB2312"/>
          <w:color w:val="auto"/>
          <w:sz w:val="32"/>
        </w:rPr>
        <w:t>的发展大局，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发挥</w:t>
      </w:r>
      <w:r>
        <w:rPr>
          <w:rFonts w:ascii="仿宋_GB2312" w:eastAsia="仿宋_GB2312"/>
          <w:b w:val="0"/>
          <w:bCs w:val="0"/>
          <w:color w:val="auto"/>
          <w:sz w:val="32"/>
        </w:rPr>
        <w:t>虹桥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国际开放</w:t>
      </w:r>
      <w:r>
        <w:rPr>
          <w:rFonts w:ascii="仿宋_GB2312" w:eastAsia="仿宋_GB2312"/>
          <w:b w:val="0"/>
          <w:bCs w:val="0"/>
          <w:color w:val="auto"/>
          <w:sz w:val="32"/>
        </w:rPr>
        <w:t>枢纽北向拓展带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的区位</w:t>
      </w:r>
      <w:r>
        <w:rPr>
          <w:rFonts w:ascii="仿宋_GB2312" w:eastAsia="仿宋_GB2312"/>
          <w:b w:val="0"/>
          <w:bCs w:val="0"/>
          <w:color w:val="auto"/>
          <w:sz w:val="32"/>
        </w:rPr>
        <w:t>优势，</w:t>
      </w:r>
      <w:r>
        <w:rPr>
          <w:rFonts w:hint="eastAsia" w:ascii="仿宋_GB2312" w:eastAsia="仿宋_GB2312"/>
          <w:color w:val="auto"/>
          <w:sz w:val="32"/>
        </w:rPr>
        <w:t>打造低空经济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重要</w:t>
      </w:r>
      <w:r>
        <w:rPr>
          <w:rFonts w:hint="eastAsia" w:ascii="仿宋_GB2312" w:eastAsia="仿宋_GB2312"/>
          <w:color w:val="auto"/>
          <w:sz w:val="32"/>
        </w:rPr>
        <w:t>承载区，坚持</w:t>
      </w:r>
      <w:r>
        <w:rPr>
          <w:rFonts w:ascii="仿宋_GB2312" w:eastAsia="仿宋_GB2312"/>
          <w:color w:val="auto"/>
          <w:sz w:val="32"/>
        </w:rPr>
        <w:t>以</w:t>
      </w:r>
      <w:r>
        <w:rPr>
          <w:rFonts w:hint="eastAsia" w:ascii="仿宋_GB2312" w:eastAsia="仿宋_GB2312"/>
          <w:color w:val="auto"/>
          <w:sz w:val="32"/>
        </w:rPr>
        <w:t>“四</w:t>
      </w:r>
      <w:r>
        <w:rPr>
          <w:rFonts w:ascii="仿宋_GB2312" w:eastAsia="仿宋_GB2312"/>
          <w:color w:val="auto"/>
          <w:sz w:val="32"/>
        </w:rPr>
        <w:t>大创新</w:t>
      </w:r>
      <w:r>
        <w:rPr>
          <w:rFonts w:hint="eastAsia" w:ascii="仿宋_GB2312" w:eastAsia="仿宋_GB2312"/>
          <w:color w:val="auto"/>
          <w:sz w:val="32"/>
        </w:rPr>
        <w:t>”</w:t>
      </w:r>
      <w:r>
        <w:rPr>
          <w:rFonts w:ascii="仿宋_GB2312" w:eastAsia="仿宋_GB2312"/>
          <w:color w:val="auto"/>
          <w:sz w:val="32"/>
        </w:rPr>
        <w:t>为引领</w:t>
      </w:r>
      <w:r>
        <w:rPr>
          <w:rFonts w:hint="eastAsia" w:ascii="仿宋_GB2312" w:eastAsia="仿宋_GB2312"/>
          <w:color w:val="auto"/>
          <w:sz w:val="32"/>
        </w:rPr>
        <w:t>：</w:t>
      </w:r>
      <w:r>
        <w:rPr>
          <w:rFonts w:ascii="仿宋_GB2312" w:eastAsia="仿宋_GB2312"/>
          <w:color w:val="auto"/>
          <w:sz w:val="32"/>
        </w:rPr>
        <w:t>创新</w:t>
      </w:r>
      <w:r>
        <w:rPr>
          <w:rFonts w:hint="eastAsia" w:ascii="仿宋_GB2312" w:eastAsia="仿宋_GB2312"/>
          <w:color w:val="auto"/>
          <w:sz w:val="32"/>
        </w:rPr>
        <w:t>运行机制、</w:t>
      </w:r>
      <w:r>
        <w:rPr>
          <w:rFonts w:ascii="仿宋_GB2312" w:eastAsia="仿宋_GB2312"/>
          <w:color w:val="auto"/>
          <w:sz w:val="32"/>
        </w:rPr>
        <w:t>创新产业</w:t>
      </w:r>
      <w:r>
        <w:rPr>
          <w:rFonts w:hint="eastAsia" w:ascii="仿宋_GB2312" w:eastAsia="仿宋_GB2312"/>
          <w:color w:val="auto"/>
          <w:sz w:val="32"/>
        </w:rPr>
        <w:t>引擎</w:t>
      </w:r>
      <w:r>
        <w:rPr>
          <w:rFonts w:ascii="仿宋_GB2312" w:eastAsia="仿宋_GB2312"/>
          <w:color w:val="auto"/>
          <w:sz w:val="32"/>
        </w:rPr>
        <w:t>、创新科技引领、创新</w:t>
      </w:r>
      <w:r>
        <w:rPr>
          <w:rFonts w:hint="eastAsia" w:ascii="仿宋_GB2312" w:eastAsia="仿宋_GB2312"/>
          <w:color w:val="auto"/>
          <w:sz w:val="32"/>
        </w:rPr>
        <w:t>服务保障；聚焦“五大</w:t>
      </w:r>
      <w:r>
        <w:rPr>
          <w:rFonts w:ascii="仿宋_GB2312" w:eastAsia="仿宋_GB2312"/>
          <w:color w:val="auto"/>
          <w:sz w:val="32"/>
        </w:rPr>
        <w:t>行动</w:t>
      </w:r>
      <w:r>
        <w:rPr>
          <w:rFonts w:hint="eastAsia" w:ascii="仿宋_GB2312" w:eastAsia="仿宋_GB2312"/>
          <w:color w:val="auto"/>
          <w:sz w:val="32"/>
        </w:rPr>
        <w:t>”发力：健全</w:t>
      </w:r>
      <w:r>
        <w:rPr>
          <w:rFonts w:ascii="仿宋_GB2312" w:eastAsia="仿宋_GB2312"/>
          <w:color w:val="auto"/>
          <w:sz w:val="32"/>
        </w:rPr>
        <w:t>管理机制</w:t>
      </w:r>
      <w:r>
        <w:rPr>
          <w:rFonts w:hint="eastAsia" w:ascii="仿宋_GB2312" w:eastAsia="仿宋_GB2312"/>
          <w:color w:val="auto"/>
          <w:sz w:val="32"/>
        </w:rPr>
        <w:t>，建设基础设施，提升产业能级，拓展应用场景，完善产业生态。</w:t>
      </w:r>
      <w:r>
        <w:rPr>
          <w:rFonts w:hint="eastAsia" w:ascii="仿宋_GB2312" w:eastAsia="仿宋_GB2312"/>
          <w:color w:val="auto"/>
          <w:sz w:val="32"/>
          <w:lang w:eastAsia="zh-CN"/>
        </w:rPr>
        <w:t>充分发挥产业龙头企业示范引领作用，聚焦低空网络设施等优势领域发力，促进产业链上下游企业蓬勃发展，形成</w:t>
      </w:r>
      <w:r>
        <w:rPr>
          <w:rFonts w:hint="eastAsia" w:ascii="仿宋_GB2312" w:eastAsia="仿宋_GB2312"/>
          <w:color w:val="auto"/>
          <w:sz w:val="32"/>
        </w:rPr>
        <w:t>科技特色鲜明、产业规模领先的低空经济产业集群，构建创新引领、协同发展的低空经济产业发展格局。</w:t>
      </w:r>
    </w:p>
    <w:p w14:paraId="74C8A63B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color w:val="auto"/>
          <w:sz w:val="32"/>
        </w:rPr>
        <w:t>管理机制运转顺畅</w:t>
      </w:r>
      <w:r>
        <w:rPr>
          <w:rFonts w:hint="eastAsia" w:ascii="仿宋_GB2312" w:eastAsia="仿宋_GB2312"/>
          <w:color w:val="auto"/>
          <w:sz w:val="32"/>
        </w:rPr>
        <w:t>：到20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25</w:t>
      </w:r>
      <w:r>
        <w:rPr>
          <w:rFonts w:hint="eastAsia" w:ascii="仿宋_GB2312" w:eastAsia="仿宋_GB2312"/>
          <w:color w:val="auto"/>
          <w:sz w:val="32"/>
        </w:rPr>
        <w:t>年</w:t>
      </w:r>
      <w:r>
        <w:rPr>
          <w:rFonts w:ascii="仿宋_GB2312" w:eastAsia="仿宋_GB2312"/>
          <w:color w:val="auto"/>
          <w:sz w:val="32"/>
        </w:rPr>
        <w:t>，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区域</w:t>
      </w:r>
      <w:r>
        <w:rPr>
          <w:rFonts w:hint="eastAsia" w:ascii="仿宋_GB2312" w:eastAsia="仿宋_GB2312"/>
          <w:color w:val="auto"/>
          <w:sz w:val="32"/>
        </w:rPr>
        <w:t>低空经济产业发展协调机制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基本建立</w:t>
      </w:r>
      <w:r>
        <w:rPr>
          <w:rFonts w:hint="eastAsia" w:ascii="仿宋_GB2312" w:eastAsia="仿宋_GB2312"/>
          <w:color w:val="auto"/>
          <w:sz w:val="32"/>
        </w:rPr>
        <w:t>，在低空产业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发展、</w:t>
      </w:r>
      <w:r>
        <w:rPr>
          <w:rFonts w:hint="eastAsia" w:ascii="仿宋_GB2312" w:eastAsia="仿宋_GB2312"/>
          <w:color w:val="auto"/>
          <w:sz w:val="32"/>
        </w:rPr>
        <w:t>基础设施建设运营、低空飞行服务保障等方面构建起各方分工明确、协同高效的工作机制。</w:t>
      </w:r>
    </w:p>
    <w:p w14:paraId="0D32B59E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color w:val="auto"/>
          <w:sz w:val="32"/>
        </w:rPr>
        <w:t>基础设施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持续完善</w:t>
      </w:r>
      <w:r>
        <w:rPr>
          <w:rFonts w:hint="eastAsia" w:ascii="仿宋_GB2312" w:eastAsia="仿宋_GB2312"/>
          <w:color w:val="auto"/>
          <w:sz w:val="32"/>
        </w:rPr>
        <w:t>：到20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27</w:t>
      </w:r>
      <w:r>
        <w:rPr>
          <w:rFonts w:hint="eastAsia" w:ascii="仿宋_GB2312" w:eastAsia="仿宋_GB2312"/>
          <w:color w:val="auto"/>
          <w:sz w:val="32"/>
        </w:rPr>
        <w:t>年</w:t>
      </w:r>
      <w:r>
        <w:rPr>
          <w:rFonts w:ascii="仿宋_GB2312" w:eastAsia="仿宋_GB2312"/>
          <w:color w:val="auto"/>
          <w:sz w:val="32"/>
        </w:rPr>
        <w:t>，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基本</w:t>
      </w:r>
      <w:r>
        <w:rPr>
          <w:rFonts w:ascii="仿宋_GB2312" w:eastAsia="仿宋_GB2312"/>
          <w:color w:val="auto"/>
          <w:sz w:val="32"/>
        </w:rPr>
        <w:t>构建形成低空地面基础设施骨干网络</w:t>
      </w:r>
      <w:r>
        <w:rPr>
          <w:rFonts w:hint="eastAsia" w:ascii="仿宋_GB2312" w:eastAsia="仿宋_GB2312"/>
          <w:color w:val="auto"/>
          <w:sz w:val="32"/>
          <w:lang w:eastAsia="zh-CN"/>
        </w:rPr>
        <w:t>，</w:t>
      </w:r>
      <w:r>
        <w:rPr>
          <w:rFonts w:ascii="仿宋_GB2312" w:eastAsia="仿宋_GB2312"/>
          <w:color w:val="auto"/>
          <w:sz w:val="32"/>
        </w:rPr>
        <w:t>统筹引导企业开展垂直起降点建设</w:t>
      </w:r>
      <w:r>
        <w:rPr>
          <w:rFonts w:hint="eastAsia" w:ascii="仿宋_GB2312" w:eastAsia="仿宋_GB2312"/>
          <w:color w:val="auto"/>
          <w:sz w:val="32"/>
          <w:lang w:eastAsia="zh-CN"/>
        </w:rPr>
        <w:t>，加快建设地面起降设施网</w:t>
      </w:r>
      <w:r>
        <w:rPr>
          <w:rFonts w:ascii="仿宋_GB2312" w:eastAsia="仿宋_GB2312"/>
          <w:color w:val="auto"/>
          <w:sz w:val="32"/>
        </w:rPr>
        <w:t>。</w:t>
      </w:r>
    </w:p>
    <w:p w14:paraId="063B12F5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产业能级稳步增长：到20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27</w:t>
      </w:r>
      <w:r>
        <w:rPr>
          <w:rFonts w:hint="eastAsia" w:ascii="仿宋_GB2312" w:eastAsia="仿宋_GB2312"/>
          <w:color w:val="auto"/>
          <w:sz w:val="32"/>
        </w:rPr>
        <w:t>年</w:t>
      </w:r>
      <w:r>
        <w:rPr>
          <w:rFonts w:ascii="仿宋_GB2312" w:eastAsia="仿宋_GB2312"/>
          <w:color w:val="auto"/>
          <w:sz w:val="32"/>
        </w:rPr>
        <w:t>，</w:t>
      </w:r>
      <w:r>
        <w:rPr>
          <w:rFonts w:hint="eastAsia" w:ascii="仿宋_GB2312" w:eastAsia="仿宋_GB2312"/>
          <w:color w:val="auto"/>
          <w:sz w:val="32"/>
        </w:rPr>
        <w:t>低空经济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产业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辐射带动能力显著增强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，低空经济领域高新技术企业达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20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家</w:t>
      </w:r>
      <w:r>
        <w:rPr>
          <w:rFonts w:ascii="仿宋_GB2312" w:eastAsia="仿宋_GB2312"/>
          <w:b w:val="0"/>
          <w:bCs w:val="0"/>
          <w:color w:val="auto"/>
          <w:sz w:val="32"/>
        </w:rPr>
        <w:t>以上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，</w:t>
      </w:r>
      <w:r>
        <w:rPr>
          <w:rFonts w:hint="eastAsia" w:ascii="仿宋_GB2312" w:eastAsia="仿宋_GB2312"/>
          <w:color w:val="auto"/>
          <w:sz w:val="32"/>
        </w:rPr>
        <w:t>打造以低空科创智造产业为核心，以低空保障产业为支撑，以低空创新服务业为特色的产业体系。</w:t>
      </w:r>
    </w:p>
    <w:p w14:paraId="69AED374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创新能力显著提升：到20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27</w:t>
      </w:r>
      <w:r>
        <w:rPr>
          <w:rFonts w:hint="eastAsia" w:ascii="仿宋_GB2312" w:eastAsia="仿宋_GB2312"/>
          <w:color w:val="auto"/>
          <w:sz w:val="32"/>
        </w:rPr>
        <w:t>年</w:t>
      </w:r>
      <w:r>
        <w:rPr>
          <w:rFonts w:ascii="仿宋_GB2312" w:eastAsia="仿宋_GB2312"/>
          <w:color w:val="auto"/>
          <w:sz w:val="32"/>
        </w:rPr>
        <w:t>，</w:t>
      </w:r>
      <w:r>
        <w:rPr>
          <w:rFonts w:hint="eastAsia" w:ascii="仿宋_GB2312" w:eastAsia="仿宋_GB2312"/>
          <w:color w:val="auto"/>
          <w:sz w:val="32"/>
        </w:rPr>
        <w:t>建成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3</w:t>
      </w:r>
      <w:r>
        <w:rPr>
          <w:rFonts w:ascii="仿宋_GB2312" w:eastAsia="仿宋_GB2312"/>
          <w:b w:val="0"/>
          <w:bCs w:val="0"/>
          <w:color w:val="auto"/>
          <w:sz w:val="32"/>
        </w:rPr>
        <w:t>个市级以上重点实验室、技术创新中心等创新平台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，</w:t>
      </w:r>
      <w:r>
        <w:rPr>
          <w:rFonts w:ascii="仿宋_GB2312" w:eastAsia="仿宋_GB2312"/>
          <w:color w:val="auto"/>
          <w:sz w:val="32"/>
        </w:rPr>
        <w:t>攻克一批低空领域关键卡脖子技术，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努力</w:t>
      </w:r>
      <w:r>
        <w:rPr>
          <w:rFonts w:ascii="仿宋_GB2312" w:eastAsia="仿宋_GB2312"/>
          <w:color w:val="auto"/>
          <w:sz w:val="32"/>
        </w:rPr>
        <w:t>实现低空产业链自主可控。</w:t>
      </w:r>
    </w:p>
    <w:p w14:paraId="343E0C2F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应用场景不断拓展：到20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27</w:t>
      </w:r>
      <w:r>
        <w:rPr>
          <w:rFonts w:ascii="仿宋_GB2312" w:eastAsia="仿宋_GB2312"/>
          <w:color w:val="auto"/>
          <w:sz w:val="32"/>
        </w:rPr>
        <w:t>年</w:t>
      </w:r>
      <w:r>
        <w:rPr>
          <w:rFonts w:hint="eastAsia" w:ascii="仿宋_GB2312" w:eastAsia="仿宋_GB2312"/>
          <w:color w:val="auto"/>
          <w:sz w:val="32"/>
        </w:rPr>
        <w:t>，培育</w:t>
      </w:r>
      <w:r>
        <w:rPr>
          <w:rFonts w:hint="eastAsia" w:ascii="仿宋_GB2312" w:eastAsia="仿宋_GB2312"/>
          <w:color w:val="auto"/>
          <w:sz w:val="32"/>
          <w:lang w:eastAsia="zh-CN"/>
        </w:rPr>
        <w:t>“</w:t>
      </w:r>
      <w:r>
        <w:rPr>
          <w:rFonts w:ascii="仿宋_GB2312" w:eastAsia="仿宋_GB2312"/>
          <w:b w:val="0"/>
          <w:bCs w:val="0"/>
          <w:color w:val="auto"/>
          <w:sz w:val="32"/>
        </w:rPr>
        <w:t>10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+”低空飞行服务</w:t>
      </w:r>
      <w:r>
        <w:rPr>
          <w:rFonts w:ascii="仿宋_GB2312" w:eastAsia="仿宋_GB2312"/>
          <w:b w:val="0"/>
          <w:bCs w:val="0"/>
          <w:color w:val="auto"/>
          <w:sz w:val="32"/>
        </w:rPr>
        <w:t>应用场景，</w:t>
      </w:r>
      <w:r>
        <w:rPr>
          <w:rFonts w:ascii="仿宋_GB2312" w:eastAsia="仿宋_GB2312"/>
          <w:color w:val="auto"/>
          <w:sz w:val="32"/>
        </w:rPr>
        <w:t>支持</w:t>
      </w:r>
      <w:r>
        <w:rPr>
          <w:rFonts w:hint="eastAsia" w:ascii="仿宋_GB2312" w:eastAsia="仿宋_GB2312"/>
          <w:color w:val="auto"/>
          <w:sz w:val="32"/>
        </w:rPr>
        <w:t>区内</w:t>
      </w:r>
      <w:r>
        <w:rPr>
          <w:rFonts w:ascii="仿宋_GB2312" w:eastAsia="仿宋_GB2312"/>
          <w:color w:val="auto"/>
          <w:sz w:val="32"/>
        </w:rPr>
        <w:t>相关企业开发低空快递物流、旅游观光、航空运动等商业应用</w:t>
      </w:r>
      <w:r>
        <w:rPr>
          <w:rFonts w:hint="eastAsia" w:ascii="仿宋_GB2312" w:eastAsia="仿宋_GB2312"/>
          <w:color w:val="auto"/>
          <w:sz w:val="32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探索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打通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长三角区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域短途运输航线</w:t>
      </w:r>
      <w:r>
        <w:rPr>
          <w:rFonts w:hint="eastAsia" w:ascii="仿宋_GB2312" w:eastAsia="仿宋_GB2312"/>
          <w:color w:val="auto"/>
          <w:sz w:val="32"/>
        </w:rPr>
        <w:t>。</w:t>
      </w:r>
    </w:p>
    <w:p w14:paraId="3607E73E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黑体" w:hAnsi="黑体" w:eastAsia="黑体"/>
          <w:color w:val="auto"/>
          <w:sz w:val="32"/>
          <w:lang w:val="en-US" w:eastAsia="zh-CN"/>
        </w:rPr>
        <w:t>二</w:t>
      </w:r>
      <w:r>
        <w:rPr>
          <w:rFonts w:ascii="黑体" w:hAnsi="黑体" w:eastAsia="黑体"/>
          <w:color w:val="auto"/>
          <w:sz w:val="32"/>
        </w:rPr>
        <w:t>、</w:t>
      </w:r>
      <w:r>
        <w:rPr>
          <w:rFonts w:hint="eastAsia" w:ascii="黑体" w:hAnsi="黑体" w:eastAsia="黑体"/>
          <w:color w:val="auto"/>
          <w:sz w:val="32"/>
        </w:rPr>
        <w:t>重点</w:t>
      </w:r>
      <w:r>
        <w:rPr>
          <w:rFonts w:ascii="黑体" w:hAnsi="黑体" w:eastAsia="黑体"/>
          <w:color w:val="auto"/>
          <w:sz w:val="32"/>
        </w:rPr>
        <w:t>任务</w:t>
      </w:r>
    </w:p>
    <w:p w14:paraId="36162A7E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（一）打造低空经济智造高地</w:t>
      </w:r>
    </w:p>
    <w:p w14:paraId="7E45471A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1</w:t>
      </w:r>
      <w:r>
        <w:rPr>
          <w:rFonts w:hint="eastAsia" w:ascii="仿宋_GB2312" w:eastAsia="仿宋_GB2312"/>
          <w:b/>
          <w:color w:val="auto"/>
          <w:sz w:val="32"/>
        </w:rPr>
        <w:t>.培育壮大领军企业。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支持区内引进中大型无人机、电动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垂直起降航空器（eVTOL）等新型飞行器整机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电机、复合材料、导航通信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等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零部件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制造领军企业，</w:t>
      </w:r>
      <w:r>
        <w:rPr>
          <w:rFonts w:hint="eastAsia" w:ascii="仿宋_GB2312" w:eastAsia="仿宋_GB2312"/>
          <w:color w:val="auto"/>
          <w:sz w:val="32"/>
        </w:rPr>
        <w:t>重点培育“独角兽”企业、制造业“单项冠军”和专精特新“小巨人”企业成长为低空经济链主企业，提升低空经济产业链市场竞争力。</w:t>
      </w:r>
      <w:r>
        <w:rPr>
          <w:rFonts w:ascii="仿宋_GB2312" w:eastAsia="仿宋_GB2312"/>
          <w:color w:val="auto"/>
          <w:sz w:val="32"/>
        </w:rPr>
        <w:t>（</w:t>
      </w:r>
      <w:r>
        <w:rPr>
          <w:rFonts w:hint="eastAsia" w:ascii="仿宋_GB2312" w:eastAsia="仿宋_GB2312"/>
          <w:color w:val="auto"/>
          <w:sz w:val="32"/>
        </w:rPr>
        <w:t>责任单位：</w:t>
      </w:r>
      <w:r>
        <w:rPr>
          <w:rFonts w:ascii="仿宋_GB2312" w:eastAsia="仿宋_GB2312"/>
          <w:color w:val="auto"/>
          <w:sz w:val="32"/>
        </w:rPr>
        <w:t>区经委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科委</w:t>
      </w:r>
      <w:r>
        <w:rPr>
          <w:rFonts w:hint="eastAsia" w:ascii="仿宋_GB2312" w:eastAsia="仿宋_GB2312"/>
          <w:color w:val="auto"/>
          <w:sz w:val="32"/>
        </w:rPr>
        <w:t>、区投促中心</w:t>
      </w:r>
      <w:r>
        <w:rPr>
          <w:rFonts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</w:rPr>
        <w:t>各街镇</w:t>
      </w:r>
      <w:r>
        <w:rPr>
          <w:rFonts w:ascii="仿宋_GB2312" w:eastAsia="仿宋_GB2312"/>
          <w:color w:val="auto"/>
          <w:sz w:val="32"/>
        </w:rPr>
        <w:t>）</w:t>
      </w:r>
    </w:p>
    <w:p w14:paraId="54BB99E8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2</w:t>
      </w:r>
      <w:r>
        <w:rPr>
          <w:rFonts w:ascii="仿宋_GB2312" w:eastAsia="仿宋_GB2312"/>
          <w:b/>
          <w:color w:val="auto"/>
          <w:sz w:val="32"/>
        </w:rPr>
        <w:t>.</w:t>
      </w:r>
      <w:r>
        <w:rPr>
          <w:rFonts w:hint="eastAsia" w:ascii="仿宋_GB2312" w:eastAsia="仿宋_GB2312"/>
          <w:b/>
          <w:color w:val="auto"/>
          <w:sz w:val="32"/>
        </w:rPr>
        <w:t>促进产业链</w:t>
      </w:r>
      <w:r>
        <w:rPr>
          <w:rFonts w:ascii="仿宋_GB2312" w:eastAsia="仿宋_GB2312"/>
          <w:b/>
          <w:color w:val="auto"/>
          <w:sz w:val="32"/>
        </w:rPr>
        <w:t>协作配套</w:t>
      </w:r>
      <w:r>
        <w:rPr>
          <w:rFonts w:hint="eastAsia" w:ascii="仿宋_GB2312" w:eastAsia="仿宋_GB2312"/>
          <w:b/>
          <w:color w:val="auto"/>
          <w:sz w:val="32"/>
        </w:rPr>
        <w:t>。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推动汽车零部件、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先进能源动力、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汽车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芯片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、智能传感器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等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本区优势产业与低空经济产业跨界融合发展，</w:t>
      </w:r>
      <w:r>
        <w:rPr>
          <w:rFonts w:hint="eastAsia" w:ascii="仿宋_GB2312" w:eastAsia="仿宋_GB2312"/>
          <w:color w:val="auto"/>
          <w:sz w:val="32"/>
        </w:rPr>
        <w:t>支持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区内现有企业与飞行器</w:t>
      </w:r>
      <w:r>
        <w:rPr>
          <w:rFonts w:hint="eastAsia" w:ascii="仿宋_GB2312" w:eastAsia="仿宋_GB2312"/>
          <w:color w:val="auto"/>
          <w:sz w:val="32"/>
        </w:rPr>
        <w:t>整机企业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和</w:t>
      </w:r>
      <w:r>
        <w:rPr>
          <w:rFonts w:hint="eastAsia" w:ascii="仿宋_GB2312" w:eastAsia="仿宋_GB2312"/>
          <w:color w:val="auto"/>
          <w:sz w:val="32"/>
        </w:rPr>
        <w:t>零部件企业加强协作，增强产业链韧性和安全水平</w:t>
      </w:r>
      <w:r>
        <w:rPr>
          <w:rFonts w:hint="eastAsia" w:ascii="仿宋_GB2312" w:eastAsia="仿宋_GB2312"/>
          <w:color w:val="auto"/>
          <w:sz w:val="32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</w:rPr>
        <w:t>在飞控系统、动力系统、任务载荷、无人机管控平台、低空反制系统等领域提升产业链配套能力。支持区内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氢能燃料电池、</w:t>
      </w:r>
      <w:r>
        <w:rPr>
          <w:rFonts w:hint="eastAsia" w:ascii="仿宋_GB2312" w:eastAsia="仿宋_GB2312"/>
          <w:color w:val="auto"/>
          <w:sz w:val="32"/>
        </w:rPr>
        <w:t>通信导航等领域优势龙头企业提供系统集成解决方案，抢占低空经济市场。</w:t>
      </w:r>
      <w:r>
        <w:rPr>
          <w:rFonts w:ascii="仿宋_GB2312" w:eastAsia="仿宋_GB2312"/>
          <w:color w:val="auto"/>
          <w:sz w:val="32"/>
        </w:rPr>
        <w:t>（</w:t>
      </w:r>
      <w:r>
        <w:rPr>
          <w:rFonts w:hint="eastAsia" w:ascii="仿宋_GB2312" w:eastAsia="仿宋_GB2312"/>
          <w:color w:val="auto"/>
          <w:sz w:val="32"/>
        </w:rPr>
        <w:t>责任单位：</w:t>
      </w:r>
      <w:r>
        <w:rPr>
          <w:rFonts w:ascii="仿宋_GB2312" w:eastAsia="仿宋_GB2312"/>
          <w:color w:val="auto"/>
          <w:sz w:val="32"/>
        </w:rPr>
        <w:t>区经委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科委</w:t>
      </w:r>
      <w:r>
        <w:rPr>
          <w:rFonts w:hint="eastAsia" w:ascii="仿宋_GB2312" w:eastAsia="仿宋_GB2312"/>
          <w:color w:val="auto"/>
          <w:sz w:val="32"/>
        </w:rPr>
        <w:t>、区投促中心</w:t>
      </w:r>
      <w:r>
        <w:rPr>
          <w:rFonts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</w:rPr>
        <w:t>各街镇</w:t>
      </w:r>
      <w:r>
        <w:rPr>
          <w:rFonts w:ascii="仿宋_GB2312" w:eastAsia="仿宋_GB2312"/>
          <w:color w:val="auto"/>
          <w:sz w:val="32"/>
        </w:rPr>
        <w:t>）</w:t>
      </w:r>
    </w:p>
    <w:p w14:paraId="0843E266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" w:hAnsi="楷体" w:eastAsia="楷体"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3</w:t>
      </w:r>
      <w:r>
        <w:rPr>
          <w:rFonts w:ascii="仿宋_GB2312" w:eastAsia="仿宋_GB2312"/>
          <w:b/>
          <w:color w:val="auto"/>
          <w:sz w:val="32"/>
        </w:rPr>
        <w:t>.</w:t>
      </w:r>
      <w:r>
        <w:rPr>
          <w:rFonts w:hint="eastAsia" w:ascii="仿宋_GB2312" w:eastAsia="仿宋_GB2312"/>
          <w:b/>
          <w:color w:val="auto"/>
          <w:sz w:val="32"/>
        </w:rPr>
        <w:t>打造低空经济特色园区。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发挥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嘉定新城核心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区总部研发、马陆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生产智造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优势，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加速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形成</w:t>
      </w:r>
      <w:r>
        <w:rPr>
          <w:rFonts w:ascii="仿宋_GB2312" w:eastAsia="仿宋_GB2312"/>
          <w:b w:val="0"/>
          <w:bCs w:val="0"/>
          <w:color w:val="auto"/>
          <w:sz w:val="32"/>
        </w:rPr>
        <w:t>低空经济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产业集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聚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建设</w:t>
      </w:r>
      <w:r>
        <w:rPr>
          <w:rFonts w:hint="eastAsia" w:ascii="仿宋_GB2312" w:eastAsia="仿宋_GB2312"/>
          <w:color w:val="auto"/>
          <w:sz w:val="32"/>
        </w:rPr>
        <w:t>“空天地”一体化</w:t>
      </w:r>
      <w:r>
        <w:rPr>
          <w:rFonts w:ascii="仿宋_GB2312" w:eastAsia="仿宋_GB2312"/>
          <w:color w:val="auto"/>
          <w:sz w:val="32"/>
        </w:rPr>
        <w:t>综合性示范产业园</w:t>
      </w:r>
      <w:r>
        <w:rPr>
          <w:rFonts w:hint="eastAsia" w:ascii="仿宋_GB2312" w:eastAsia="仿宋_GB2312"/>
          <w:color w:val="auto"/>
          <w:sz w:val="32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放大重点院所、龙头企业辐射带动效应，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加快产研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合作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，推动</w:t>
      </w:r>
      <w:r>
        <w:rPr>
          <w:rFonts w:hint="eastAsia" w:ascii="仿宋_GB2312" w:eastAsia="仿宋_GB2312"/>
          <w:color w:val="auto"/>
          <w:sz w:val="32"/>
          <w:lang w:eastAsia="zh-CN"/>
        </w:rPr>
        <w:t>低空网络设施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等</w:t>
      </w:r>
      <w:r>
        <w:rPr>
          <w:rFonts w:hint="eastAsia" w:ascii="仿宋_GB2312" w:eastAsia="仿宋_GB2312"/>
          <w:color w:val="auto"/>
          <w:sz w:val="32"/>
        </w:rPr>
        <w:t>产业链</w:t>
      </w:r>
      <w:r>
        <w:rPr>
          <w:rFonts w:hint="eastAsia" w:ascii="仿宋_GB2312" w:eastAsia="仿宋_GB2312"/>
          <w:color w:val="auto"/>
          <w:sz w:val="32"/>
          <w:lang w:eastAsia="zh-CN"/>
        </w:rPr>
        <w:t>关键领域发展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依托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真新苏河源、北虹桥区域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等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载体</w:t>
      </w:r>
      <w:r>
        <w:rPr>
          <w:rFonts w:ascii="仿宋_GB2312" w:eastAsia="仿宋_GB2312"/>
          <w:b w:val="0"/>
          <w:bCs w:val="0"/>
          <w:color w:val="auto"/>
          <w:sz w:val="32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培育</w:t>
      </w:r>
      <w:r>
        <w:rPr>
          <w:rFonts w:hint="default" w:ascii="仿宋_GB2312" w:eastAsia="仿宋_GB2312"/>
          <w:b w:val="0"/>
          <w:bCs w:val="0"/>
          <w:color w:val="auto"/>
          <w:sz w:val="32"/>
          <w:shd w:val="clear"/>
          <w:lang w:eastAsia="zh-CN"/>
        </w:rPr>
        <w:t>一批特色鲜明、集中度高、竞争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性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强</w:t>
      </w:r>
      <w:r>
        <w:rPr>
          <w:rFonts w:hint="default" w:ascii="仿宋_GB2312" w:eastAsia="仿宋_GB2312"/>
          <w:b w:val="0"/>
          <w:bCs w:val="0"/>
          <w:color w:val="auto"/>
          <w:sz w:val="32"/>
          <w:shd w:val="clear"/>
          <w:lang w:eastAsia="zh-CN"/>
        </w:rPr>
        <w:t>的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产业</w:t>
      </w:r>
      <w:r>
        <w:rPr>
          <w:rFonts w:hint="default" w:ascii="仿宋_GB2312" w:eastAsia="仿宋_GB2312"/>
          <w:b w:val="0"/>
          <w:bCs w:val="0"/>
          <w:color w:val="auto"/>
          <w:sz w:val="32"/>
          <w:shd w:val="clear"/>
          <w:lang w:eastAsia="zh-CN"/>
        </w:rPr>
        <w:t>园区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着力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打造“一核、多点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组团式发展”的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特色园区格局</w:t>
      </w:r>
      <w:r>
        <w:rPr>
          <w:rFonts w:hint="eastAsia" w:ascii="仿宋_GB2312" w:eastAsia="仿宋_GB2312"/>
          <w:b w:val="0"/>
          <w:bCs w:val="0"/>
          <w:color w:val="auto"/>
          <w:sz w:val="32"/>
          <w:lang w:eastAsia="zh-CN"/>
        </w:rPr>
        <w:t>。</w:t>
      </w:r>
      <w:r>
        <w:rPr>
          <w:rFonts w:ascii="仿宋_GB2312" w:eastAsia="仿宋_GB2312"/>
          <w:color w:val="auto"/>
          <w:sz w:val="32"/>
        </w:rPr>
        <w:t>（</w:t>
      </w:r>
      <w:r>
        <w:rPr>
          <w:rFonts w:hint="eastAsia" w:ascii="仿宋_GB2312" w:eastAsia="仿宋_GB2312"/>
          <w:color w:val="auto"/>
          <w:sz w:val="32"/>
        </w:rPr>
        <w:t>责任单位：</w:t>
      </w:r>
      <w:r>
        <w:rPr>
          <w:rFonts w:ascii="仿宋_GB2312" w:eastAsia="仿宋_GB2312"/>
          <w:color w:val="auto"/>
          <w:sz w:val="32"/>
        </w:rPr>
        <w:t>区经委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区投促中心</w:t>
      </w:r>
      <w:r>
        <w:rPr>
          <w:rFonts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</w:rPr>
        <w:t>各街镇、新城公司</w:t>
      </w:r>
      <w:r>
        <w:rPr>
          <w:rFonts w:ascii="仿宋_GB2312" w:eastAsia="仿宋_GB2312"/>
          <w:color w:val="auto"/>
          <w:sz w:val="32"/>
        </w:rPr>
        <w:t>）</w:t>
      </w:r>
    </w:p>
    <w:p w14:paraId="18BE2AFC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（二）协同构建低空管理体系</w:t>
      </w:r>
    </w:p>
    <w:p w14:paraId="7EABCDD4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4</w:t>
      </w:r>
      <w:r>
        <w:rPr>
          <w:rFonts w:ascii="仿宋_GB2312" w:eastAsia="仿宋_GB2312"/>
          <w:b/>
          <w:color w:val="auto"/>
          <w:sz w:val="32"/>
          <w:shd w:val="clear"/>
        </w:rPr>
        <w:t>.</w:t>
      </w:r>
      <w:r>
        <w:rPr>
          <w:rFonts w:hint="eastAsia" w:ascii="仿宋_GB2312" w:eastAsia="仿宋_GB2312"/>
          <w:b/>
          <w:bCs/>
          <w:color w:val="auto"/>
          <w:sz w:val="32"/>
          <w:shd w:val="clear"/>
        </w:rPr>
        <w:t>协同</w:t>
      </w:r>
      <w:r>
        <w:rPr>
          <w:rFonts w:hint="eastAsia" w:ascii="仿宋_GB2312" w:eastAsia="仿宋_GB2312"/>
          <w:b/>
          <w:bCs/>
          <w:color w:val="auto"/>
          <w:sz w:val="32"/>
          <w:shd w:val="clear"/>
          <w:lang w:val="en-US" w:eastAsia="zh-CN"/>
        </w:rPr>
        <w:t>健全</w:t>
      </w:r>
      <w:r>
        <w:rPr>
          <w:rFonts w:hint="eastAsia" w:ascii="仿宋_GB2312" w:eastAsia="仿宋_GB2312"/>
          <w:b/>
          <w:bCs/>
          <w:color w:val="auto"/>
          <w:sz w:val="32"/>
          <w:shd w:val="clear"/>
        </w:rPr>
        <w:t>管理</w:t>
      </w:r>
      <w:r>
        <w:rPr>
          <w:rFonts w:hint="eastAsia" w:ascii="仿宋_GB2312" w:eastAsia="仿宋_GB2312"/>
          <w:b/>
          <w:bCs/>
          <w:color w:val="auto"/>
          <w:sz w:val="32"/>
          <w:shd w:val="clear"/>
          <w:lang w:eastAsia="zh-CN"/>
        </w:rPr>
        <w:t>服务体系</w:t>
      </w:r>
      <w:r>
        <w:rPr>
          <w:rFonts w:hint="eastAsia" w:ascii="仿宋_GB2312" w:eastAsia="仿宋_GB2312"/>
          <w:b/>
          <w:bCs/>
          <w:color w:val="auto"/>
          <w:sz w:val="32"/>
          <w:shd w:val="clear"/>
        </w:rPr>
        <w:t>。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根据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市级工作部署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配合建立军地民低空飞行协同管理机制，提升服务能力，协同做好监管与应急处置。加强低空航空器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飞行活动保障，指导相关单位合法合规开展飞行施放。</w:t>
      </w:r>
      <w:r>
        <w:rPr>
          <w:rFonts w:hint="eastAsia" w:ascii="仿宋_GB2312" w:eastAsia="仿宋_GB2312"/>
          <w:color w:val="auto"/>
          <w:sz w:val="32"/>
        </w:rPr>
        <w:t>（责任单位：区交通委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区经委、</w:t>
      </w:r>
      <w:r>
        <w:rPr>
          <w:rFonts w:hint="eastAsia" w:ascii="仿宋_GB2312" w:eastAsia="仿宋_GB2312"/>
          <w:color w:val="auto"/>
          <w:sz w:val="32"/>
        </w:rPr>
        <w:t>区应急局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公安嘉定分局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01118F4D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5</w:t>
      </w:r>
      <w:r>
        <w:rPr>
          <w:rFonts w:hint="eastAsia" w:ascii="仿宋_GB2312" w:eastAsia="仿宋_GB2312"/>
          <w:b/>
          <w:color w:val="auto"/>
          <w:sz w:val="32"/>
        </w:rPr>
        <w:t>.推动低空航路航线划设。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配合</w:t>
      </w:r>
      <w:r>
        <w:rPr>
          <w:rFonts w:hint="eastAsia" w:ascii="仿宋_GB2312" w:eastAsia="仿宋_GB2312"/>
          <w:color w:val="auto"/>
          <w:sz w:val="32"/>
        </w:rPr>
        <w:t>市交通委</w:t>
      </w:r>
      <w:r>
        <w:rPr>
          <w:rFonts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</w:rPr>
        <w:t>军方和民航华东局，聚焦城市低空载人载货运输需求，开展区内低空航路航线划设研究工作，统筹利用区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域</w:t>
      </w:r>
      <w:r>
        <w:rPr>
          <w:rFonts w:hint="eastAsia" w:ascii="仿宋_GB2312" w:eastAsia="仿宋_GB2312"/>
          <w:color w:val="auto"/>
          <w:sz w:val="32"/>
        </w:rPr>
        <w:t>低空空域资源。（责任单位：区交通委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区经委、</w:t>
      </w:r>
      <w:r>
        <w:rPr>
          <w:rFonts w:hint="eastAsia" w:ascii="仿宋_GB2312" w:eastAsia="仿宋_GB2312"/>
          <w:color w:val="auto"/>
          <w:sz w:val="32"/>
        </w:rPr>
        <w:t>区应急局</w:t>
      </w:r>
      <w:r>
        <w:rPr>
          <w:rFonts w:hint="eastAsia" w:ascii="仿宋_GB2312" w:eastAsia="仿宋_GB2312"/>
          <w:color w:val="auto"/>
          <w:sz w:val="32"/>
          <w:lang w:eastAsia="zh-CN"/>
        </w:rPr>
        <w:t>、公安嘉定分局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5373DB50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（三）前瞻建设低空基础设施</w:t>
      </w:r>
    </w:p>
    <w:p w14:paraId="4A6BFB51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6</w:t>
      </w:r>
      <w:r>
        <w:rPr>
          <w:rFonts w:hint="eastAsia" w:ascii="仿宋_GB2312" w:eastAsia="仿宋_GB2312"/>
          <w:b/>
          <w:color w:val="auto"/>
          <w:sz w:val="32"/>
        </w:rPr>
        <w:t>.</w:t>
      </w: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建立</w:t>
      </w:r>
      <w:r>
        <w:rPr>
          <w:rFonts w:hint="eastAsia" w:ascii="仿宋_GB2312" w:eastAsia="仿宋_GB2312"/>
          <w:b/>
          <w:color w:val="auto"/>
          <w:sz w:val="32"/>
        </w:rPr>
        <w:t>地面起降设施网。</w:t>
      </w:r>
      <w:r>
        <w:rPr>
          <w:rFonts w:hint="eastAsia" w:ascii="仿宋_GB2312" w:eastAsia="仿宋_GB2312"/>
          <w:color w:val="auto"/>
          <w:sz w:val="32"/>
        </w:rPr>
        <w:t>结合我区发展</w:t>
      </w:r>
      <w:r>
        <w:rPr>
          <w:rFonts w:ascii="仿宋_GB2312" w:eastAsia="仿宋_GB2312"/>
          <w:color w:val="auto"/>
          <w:sz w:val="32"/>
        </w:rPr>
        <w:t>实际</w:t>
      </w:r>
      <w:r>
        <w:rPr>
          <w:rFonts w:hint="eastAsia" w:ascii="仿宋_GB2312" w:eastAsia="仿宋_GB2312"/>
          <w:color w:val="auto"/>
          <w:sz w:val="32"/>
        </w:rPr>
        <w:t>构建低空地面基础设施体系，发挥政企合作</w:t>
      </w:r>
      <w:r>
        <w:rPr>
          <w:rFonts w:ascii="仿宋_GB2312" w:eastAsia="仿宋_GB2312"/>
          <w:color w:val="auto"/>
          <w:sz w:val="32"/>
        </w:rPr>
        <w:t>效应</w:t>
      </w:r>
      <w:r>
        <w:rPr>
          <w:rFonts w:hint="eastAsia" w:ascii="仿宋_GB2312" w:eastAsia="仿宋_GB2312"/>
          <w:color w:val="auto"/>
          <w:sz w:val="32"/>
        </w:rPr>
        <w:t>，引导社会资本进入低空</w:t>
      </w:r>
      <w:r>
        <w:rPr>
          <w:rFonts w:ascii="仿宋_GB2312" w:eastAsia="仿宋_GB2312"/>
          <w:color w:val="auto"/>
          <w:sz w:val="32"/>
        </w:rPr>
        <w:t>经济基础建设产业</w:t>
      </w:r>
      <w:r>
        <w:rPr>
          <w:rFonts w:hint="eastAsia" w:ascii="仿宋_GB2312" w:eastAsia="仿宋_GB2312"/>
          <w:color w:val="auto"/>
          <w:sz w:val="32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推动嘉定新城区域内建设分布式起降点，</w:t>
      </w:r>
      <w:r>
        <w:rPr>
          <w:rFonts w:hint="eastAsia" w:ascii="仿宋_GB2312" w:eastAsia="仿宋_GB2312"/>
          <w:color w:val="auto"/>
          <w:sz w:val="32"/>
        </w:rPr>
        <w:t>分阶段推进相关基础设施建设。支持根据场景应用需求，在交通枢纽、商业区、产业集聚区、大型体育场馆、综合性医疗机构等布局一批低空航空器起降场及配套设施。与重点物流企业共同推进无人机起降点建设，满足无人机的起降、备降、停放、充电、运输及运营等功能需求。加强通信、监控、低空气象监测网络等运行保障设施建设。（责任单位：</w:t>
      </w:r>
      <w:r>
        <w:rPr>
          <w:rFonts w:ascii="仿宋_GB2312" w:eastAsia="仿宋_GB2312"/>
          <w:color w:val="auto"/>
          <w:sz w:val="32"/>
        </w:rPr>
        <w:t>区经委、区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发改</w:t>
      </w:r>
      <w:r>
        <w:rPr>
          <w:rFonts w:hint="eastAsia" w:ascii="仿宋_GB2312" w:eastAsia="仿宋_GB2312"/>
          <w:color w:val="auto"/>
          <w:sz w:val="32"/>
        </w:rPr>
        <w:t>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区商务委</w:t>
      </w:r>
      <w:r>
        <w:rPr>
          <w:rFonts w:ascii="仿宋_GB2312" w:eastAsia="仿宋_GB2312"/>
          <w:color w:val="auto"/>
          <w:sz w:val="32"/>
        </w:rPr>
        <w:t>、公安嘉定分局、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规</w:t>
      </w:r>
      <w:r>
        <w:rPr>
          <w:rFonts w:hint="eastAsia" w:ascii="仿宋_GB2312" w:eastAsia="仿宋_GB2312"/>
          <w:color w:val="auto"/>
          <w:sz w:val="32"/>
        </w:rPr>
        <w:t>资局、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区建管委、</w:t>
      </w:r>
      <w:r>
        <w:rPr>
          <w:rFonts w:hint="eastAsia" w:ascii="仿宋_GB2312" w:eastAsia="仿宋_GB2312"/>
          <w:color w:val="auto"/>
          <w:sz w:val="32"/>
        </w:rPr>
        <w:t>区交通委、</w:t>
      </w:r>
      <w:r>
        <w:rPr>
          <w:rFonts w:ascii="仿宋_GB2312" w:eastAsia="仿宋_GB2312"/>
          <w:color w:val="auto"/>
          <w:sz w:val="32"/>
        </w:rPr>
        <w:t>区卫健委</w:t>
      </w:r>
      <w:r>
        <w:rPr>
          <w:rFonts w:hint="eastAsia" w:ascii="仿宋_GB2312" w:eastAsia="仿宋_GB2312"/>
          <w:color w:val="auto"/>
          <w:sz w:val="32"/>
        </w:rPr>
        <w:t>、区应急局、</w:t>
      </w:r>
      <w:r>
        <w:rPr>
          <w:rFonts w:ascii="仿宋_GB2312" w:eastAsia="仿宋_GB2312"/>
          <w:color w:val="auto"/>
          <w:sz w:val="32"/>
        </w:rPr>
        <w:t>区数据局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0A64C2AF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7</w:t>
      </w:r>
      <w:r>
        <w:rPr>
          <w:rFonts w:ascii="仿宋_GB2312" w:eastAsia="仿宋_GB2312"/>
          <w:b/>
          <w:color w:val="auto"/>
          <w:sz w:val="32"/>
        </w:rPr>
        <w:t>.</w:t>
      </w: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构建</w:t>
      </w:r>
      <w:r>
        <w:rPr>
          <w:rFonts w:hint="eastAsia" w:ascii="仿宋_GB2312" w:eastAsia="仿宋_GB2312"/>
          <w:b/>
          <w:color w:val="auto"/>
          <w:sz w:val="32"/>
        </w:rPr>
        <w:t>低空空域智慧化服务体系。</w:t>
      </w:r>
      <w:r>
        <w:rPr>
          <w:rFonts w:hint="eastAsia" w:ascii="仿宋_GB2312" w:eastAsia="仿宋_GB2312"/>
          <w:color w:val="auto"/>
          <w:sz w:val="32"/>
        </w:rPr>
        <w:t>有序推进满足嘉定区低空航空器应用需求的低空智联网建设，</w:t>
      </w:r>
      <w:r>
        <w:rPr>
          <w:rFonts w:ascii="仿宋_GB2312" w:eastAsia="仿宋_GB2312"/>
          <w:color w:val="auto"/>
          <w:sz w:val="32"/>
        </w:rPr>
        <w:t>加快</w:t>
      </w:r>
      <w:r>
        <w:rPr>
          <w:rFonts w:hint="eastAsia" w:ascii="仿宋_GB2312" w:eastAsia="仿宋_GB2312"/>
          <w:color w:val="auto"/>
          <w:sz w:val="32"/>
        </w:rPr>
        <w:t>布局</w:t>
      </w:r>
      <w:r>
        <w:rPr>
          <w:rFonts w:ascii="仿宋_GB2312" w:eastAsia="仿宋_GB2312"/>
          <w:color w:val="auto"/>
          <w:sz w:val="32"/>
        </w:rPr>
        <w:t>网络</w:t>
      </w:r>
      <w:r>
        <w:rPr>
          <w:rFonts w:hint="eastAsia" w:ascii="仿宋_GB2312" w:eastAsia="仿宋_GB2312"/>
          <w:color w:val="auto"/>
          <w:sz w:val="32"/>
        </w:rPr>
        <w:t>设施、数据</w:t>
      </w:r>
      <w:r>
        <w:rPr>
          <w:rFonts w:ascii="仿宋_GB2312" w:eastAsia="仿宋_GB2312"/>
          <w:color w:val="auto"/>
          <w:sz w:val="32"/>
        </w:rPr>
        <w:t>设施</w:t>
      </w:r>
      <w:r>
        <w:rPr>
          <w:rFonts w:hint="eastAsia" w:ascii="仿宋_GB2312" w:eastAsia="仿宋_GB2312"/>
          <w:color w:val="auto"/>
          <w:sz w:val="32"/>
        </w:rPr>
        <w:t>，发挥运营</w:t>
      </w:r>
      <w:r>
        <w:rPr>
          <w:rFonts w:ascii="仿宋_GB2312" w:eastAsia="仿宋_GB2312"/>
          <w:color w:val="auto"/>
          <w:sz w:val="32"/>
        </w:rPr>
        <w:t>服务商</w:t>
      </w:r>
      <w:r>
        <w:rPr>
          <w:rFonts w:hint="eastAsia" w:ascii="仿宋_GB2312" w:eastAsia="仿宋_GB2312"/>
          <w:color w:val="auto"/>
          <w:sz w:val="32"/>
        </w:rPr>
        <w:t>网络和数字化能力</w:t>
      </w:r>
      <w:r>
        <w:rPr>
          <w:rFonts w:ascii="仿宋_GB2312" w:eastAsia="仿宋_GB2312"/>
          <w:color w:val="auto"/>
          <w:sz w:val="32"/>
        </w:rPr>
        <w:t>，完善低空通信、导航、监视、识别、气象、反制等配套设施网络</w:t>
      </w:r>
      <w:r>
        <w:rPr>
          <w:rFonts w:hint="eastAsia" w:ascii="仿宋_GB2312" w:eastAsia="仿宋_GB2312"/>
          <w:color w:val="auto"/>
          <w:sz w:val="32"/>
        </w:rPr>
        <w:t>，并与上海市相关平台实现互联互通。</w:t>
      </w:r>
      <w:r>
        <w:rPr>
          <w:rFonts w:ascii="仿宋_GB2312" w:eastAsia="仿宋_GB2312"/>
          <w:color w:val="auto"/>
          <w:sz w:val="32"/>
        </w:rPr>
        <w:t>（</w:t>
      </w:r>
      <w:r>
        <w:rPr>
          <w:rFonts w:hint="eastAsia" w:ascii="仿宋_GB2312" w:eastAsia="仿宋_GB2312"/>
          <w:color w:val="auto"/>
          <w:sz w:val="32"/>
        </w:rPr>
        <w:t>责任单位：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区经委、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数据局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公安嘉定分局、</w:t>
      </w:r>
      <w:r>
        <w:rPr>
          <w:rFonts w:ascii="仿宋_GB2312" w:eastAsia="仿宋_GB2312"/>
          <w:color w:val="auto"/>
          <w:sz w:val="32"/>
        </w:rPr>
        <w:t>区</w:t>
      </w:r>
      <w:r>
        <w:rPr>
          <w:rFonts w:hint="eastAsia" w:ascii="仿宋_GB2312" w:eastAsia="仿宋_GB2312"/>
          <w:color w:val="auto"/>
          <w:sz w:val="32"/>
        </w:rPr>
        <w:t>规资局、区交通委）</w:t>
      </w:r>
    </w:p>
    <w:p w14:paraId="72C683DE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（四）积极拓展低空应用场景</w:t>
      </w:r>
    </w:p>
    <w:p w14:paraId="23E58C73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8</w:t>
      </w:r>
      <w:r>
        <w:rPr>
          <w:rFonts w:hint="eastAsia" w:ascii="仿宋_GB2312" w:eastAsia="仿宋_GB2312"/>
          <w:b/>
          <w:color w:val="auto"/>
          <w:sz w:val="32"/>
        </w:rPr>
        <w:t>.构造</w:t>
      </w:r>
      <w:r>
        <w:rPr>
          <w:rFonts w:ascii="仿宋_GB2312" w:eastAsia="仿宋_GB2312"/>
          <w:b/>
          <w:color w:val="auto"/>
          <w:sz w:val="32"/>
        </w:rPr>
        <w:t>低空智慧</w:t>
      </w:r>
      <w:r>
        <w:rPr>
          <w:rFonts w:hint="eastAsia" w:ascii="仿宋_GB2312" w:eastAsia="仿宋_GB2312"/>
          <w:b/>
          <w:color w:val="auto"/>
          <w:sz w:val="32"/>
        </w:rPr>
        <w:t>物流体系。</w:t>
      </w:r>
      <w:r>
        <w:rPr>
          <w:rFonts w:ascii="仿宋_GB2312" w:eastAsia="仿宋_GB2312"/>
          <w:color w:val="auto"/>
          <w:sz w:val="32"/>
        </w:rPr>
        <w:t>结合物流园区、快递分拨中心、重要商务区等布局，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协调区内物流企业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加快开辟</w:t>
      </w:r>
      <w:r>
        <w:rPr>
          <w:rFonts w:hint="eastAsia" w:ascii="仿宋_GB2312" w:eastAsia="仿宋_GB2312"/>
          <w:color w:val="auto"/>
          <w:sz w:val="32"/>
          <w:shd w:val="clear"/>
        </w:rPr>
        <w:t>物流仓储基地之间的无人机物流</w:t>
      </w:r>
      <w:r>
        <w:rPr>
          <w:rFonts w:ascii="仿宋_GB2312" w:eastAsia="仿宋_GB2312"/>
          <w:color w:val="auto"/>
          <w:sz w:val="32"/>
          <w:shd w:val="clear"/>
        </w:rPr>
        <w:t>航线，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因地制宜有序</w:t>
      </w:r>
      <w:r>
        <w:rPr>
          <w:rFonts w:ascii="仿宋_GB2312" w:eastAsia="仿宋_GB2312"/>
          <w:color w:val="auto"/>
          <w:sz w:val="32"/>
          <w:shd w:val="clear"/>
        </w:rPr>
        <w:t>开展无人机运输及末端配送应用。</w:t>
      </w:r>
      <w:r>
        <w:rPr>
          <w:rFonts w:hint="eastAsia" w:ascii="仿宋_GB2312" w:eastAsia="仿宋_GB2312"/>
          <w:color w:val="auto"/>
          <w:sz w:val="32"/>
        </w:rPr>
        <w:t>（责任单位：区交通委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区商务委、公安嘉定分局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各街镇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31C6B3B8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9.</w:t>
      </w:r>
      <w:r>
        <w:rPr>
          <w:rFonts w:hint="eastAsia" w:ascii="仿宋_GB2312" w:eastAsia="仿宋_GB2312"/>
          <w:b/>
          <w:color w:val="auto"/>
          <w:sz w:val="32"/>
        </w:rPr>
        <w:t>打造航空医疗救援体系。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支持探索开辟区医疗样本空中快速运输通道，保障医疗样本、药品针剂等医疗物资安全运输，提升卫生系统重大公共卫生事件处置效能。依托区域内医联体建设，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建立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医疗机构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间高效转诊网络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，提升区级医院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重大医疗救治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能力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开展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航空医疗救援应急培训和演练，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提升进博会、F1大奖赛等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常态化重大医疗保障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val="en-US" w:eastAsia="zh-CN"/>
        </w:rPr>
        <w:t>任务的服务水平。</w:t>
      </w:r>
      <w:r>
        <w:rPr>
          <w:rFonts w:hint="eastAsia" w:ascii="仿宋_GB2312" w:eastAsia="仿宋_GB2312"/>
          <w:color w:val="auto"/>
          <w:sz w:val="32"/>
        </w:rPr>
        <w:t>（责任单位：区</w:t>
      </w:r>
      <w:r>
        <w:rPr>
          <w:rFonts w:ascii="仿宋_GB2312" w:eastAsia="仿宋_GB2312"/>
          <w:color w:val="auto"/>
          <w:sz w:val="32"/>
        </w:rPr>
        <w:t>卫健委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区应急局、公安嘉定分局</w:t>
      </w:r>
      <w:r>
        <w:rPr>
          <w:rFonts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</w:rPr>
        <w:t>区交通委、区</w:t>
      </w:r>
      <w:r>
        <w:rPr>
          <w:rFonts w:ascii="仿宋_GB2312" w:eastAsia="仿宋_GB2312"/>
          <w:color w:val="auto"/>
          <w:sz w:val="32"/>
        </w:rPr>
        <w:t>医保局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57A6BE68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10</w:t>
      </w:r>
      <w:r>
        <w:rPr>
          <w:rFonts w:hint="eastAsia" w:ascii="仿宋_GB2312" w:eastAsia="仿宋_GB2312"/>
          <w:b/>
          <w:color w:val="auto"/>
          <w:sz w:val="32"/>
        </w:rPr>
        <w:t>.打造低空文旅休闲场景。</w:t>
      </w:r>
      <w:r>
        <w:rPr>
          <w:rFonts w:hint="eastAsia" w:ascii="仿宋_GB2312" w:eastAsia="仿宋_GB2312"/>
          <w:color w:val="auto"/>
          <w:sz w:val="32"/>
          <w:shd w:val="clear"/>
        </w:rPr>
        <w:t>加快发展以</w:t>
      </w:r>
      <w:r>
        <w:rPr>
          <w:rFonts w:ascii="仿宋_GB2312" w:eastAsia="仿宋_GB2312"/>
          <w:color w:val="auto"/>
          <w:sz w:val="32"/>
          <w:shd w:val="clear"/>
        </w:rPr>
        <w:t>eVTOL为主的城市观光、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eastAsia="zh-CN"/>
        </w:rPr>
        <w:t>体验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</w:rPr>
        <w:t>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eastAsia="zh-CN"/>
        </w:rPr>
        <w:t>低空文旅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</w:rPr>
        <w:t>服务新业态</w:t>
      </w:r>
      <w:r>
        <w:rPr>
          <w:rFonts w:ascii="仿宋_GB2312" w:eastAsia="仿宋_GB2312"/>
          <w:color w:val="auto"/>
          <w:sz w:val="32"/>
          <w:shd w:val="clear"/>
        </w:rPr>
        <w:t>。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依托上海国际赛车场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eastAsia="zh-CN"/>
        </w:rPr>
        <w:t>、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上海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汽车博览公园、嘉北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郊野公园、远香湖等景点，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探索开展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eastAsia="zh-CN"/>
        </w:rPr>
        <w:t>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</w:rPr>
        <w:t>文旅特色的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eastAsia="zh-CN"/>
        </w:rPr>
        <w:t>商业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</w:rPr>
        <w:t>飞行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  <w:lang w:eastAsia="zh-CN"/>
        </w:rPr>
        <w:t>体验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/>
        </w:rPr>
        <w:t>活动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。</w:t>
      </w:r>
      <w:r>
        <w:rPr>
          <w:rFonts w:hint="eastAsia" w:ascii="仿宋_GB2312" w:eastAsia="仿宋_GB2312"/>
          <w:color w:val="auto"/>
          <w:sz w:val="32"/>
        </w:rPr>
        <w:t>（责任单位：区文旅局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公安嘉定分局、区交通委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、</w:t>
      </w:r>
      <w:r>
        <w:rPr>
          <w:rFonts w:ascii="仿宋_GB2312" w:eastAsia="仿宋_GB2312"/>
          <w:color w:val="auto"/>
          <w:sz w:val="32"/>
        </w:rPr>
        <w:t>各街镇</w:t>
      </w:r>
      <w:r>
        <w:rPr>
          <w:rFonts w:hint="eastAsia"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新城公司、绿洲控股集团、汽车城集团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2E5AB931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11</w:t>
      </w:r>
      <w:r>
        <w:rPr>
          <w:rFonts w:hint="eastAsia" w:ascii="仿宋_GB2312" w:eastAsia="仿宋_GB2312"/>
          <w:b/>
          <w:color w:val="auto"/>
          <w:sz w:val="32"/>
        </w:rPr>
        <w:t>.扩大智慧</w:t>
      </w:r>
      <w:r>
        <w:rPr>
          <w:rFonts w:ascii="仿宋_GB2312" w:eastAsia="仿宋_GB2312"/>
          <w:b/>
          <w:color w:val="auto"/>
          <w:sz w:val="32"/>
        </w:rPr>
        <w:t>城市场景</w:t>
      </w:r>
      <w:r>
        <w:rPr>
          <w:rFonts w:hint="eastAsia" w:ascii="仿宋_GB2312" w:eastAsia="仿宋_GB2312"/>
          <w:b/>
          <w:color w:val="auto"/>
          <w:sz w:val="32"/>
        </w:rPr>
        <w:t>应用</w:t>
      </w:r>
      <w:r>
        <w:rPr>
          <w:rFonts w:ascii="仿宋_GB2312" w:eastAsia="仿宋_GB2312"/>
          <w:b/>
          <w:color w:val="auto"/>
          <w:sz w:val="32"/>
        </w:rPr>
        <w:t>。</w:t>
      </w:r>
      <w:r>
        <w:rPr>
          <w:rFonts w:hint="eastAsia" w:ascii="仿宋_GB2312" w:eastAsia="仿宋_GB2312"/>
          <w:color w:val="auto"/>
          <w:sz w:val="32"/>
        </w:rPr>
        <w:t>加大无人机、</w:t>
      </w:r>
      <w:r>
        <w:rPr>
          <w:rFonts w:ascii="仿宋_GB2312" w:eastAsia="仿宋_GB2312"/>
          <w:color w:val="auto"/>
          <w:sz w:val="32"/>
        </w:rPr>
        <w:t>eVTOL、直升机在</w:t>
      </w:r>
      <w:r>
        <w:rPr>
          <w:rFonts w:hint="eastAsia" w:ascii="仿宋_GB2312" w:eastAsia="仿宋_GB2312"/>
          <w:color w:val="auto"/>
          <w:sz w:val="32"/>
        </w:rPr>
        <w:t>区内</w:t>
      </w:r>
      <w:r>
        <w:rPr>
          <w:rFonts w:ascii="仿宋_GB2312" w:eastAsia="仿宋_GB2312"/>
          <w:color w:val="auto"/>
          <w:sz w:val="32"/>
        </w:rPr>
        <w:t>城市管理、安防巡查、水务监测、电力巡检、道路巡检、生态治理、海洋巡检及农林植保等领域的应用。</w:t>
      </w:r>
      <w:r>
        <w:rPr>
          <w:rFonts w:hint="eastAsia" w:ascii="仿宋_GB2312" w:eastAsia="仿宋_GB2312"/>
          <w:color w:val="auto"/>
          <w:sz w:val="32"/>
        </w:rPr>
        <w:t>（责任单位：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区经委、</w:t>
      </w:r>
      <w:r>
        <w:rPr>
          <w:rFonts w:ascii="仿宋_GB2312" w:eastAsia="仿宋_GB2312"/>
          <w:color w:val="auto"/>
          <w:sz w:val="32"/>
        </w:rPr>
        <w:t>区</w:t>
      </w:r>
      <w:r>
        <w:rPr>
          <w:rFonts w:hint="eastAsia" w:ascii="仿宋_GB2312" w:eastAsia="仿宋_GB2312"/>
          <w:color w:val="auto"/>
          <w:sz w:val="32"/>
        </w:rPr>
        <w:t>生态</w:t>
      </w:r>
      <w:r>
        <w:rPr>
          <w:rFonts w:ascii="仿宋_GB2312" w:eastAsia="仿宋_GB2312"/>
          <w:color w:val="auto"/>
          <w:sz w:val="32"/>
        </w:rPr>
        <w:t>环境局</w:t>
      </w:r>
      <w:r>
        <w:rPr>
          <w:rFonts w:hint="eastAsia" w:ascii="仿宋_GB2312" w:eastAsia="仿宋_GB2312"/>
          <w:color w:val="auto"/>
          <w:sz w:val="32"/>
        </w:rPr>
        <w:t>、</w:t>
      </w:r>
      <w:r>
        <w:rPr>
          <w:rFonts w:ascii="仿宋_GB2312" w:eastAsia="仿宋_GB2312"/>
          <w:color w:val="auto"/>
          <w:sz w:val="32"/>
        </w:rPr>
        <w:t>区农</w:t>
      </w:r>
      <w:r>
        <w:rPr>
          <w:rFonts w:hint="eastAsia" w:ascii="仿宋_GB2312" w:eastAsia="仿宋_GB2312"/>
          <w:color w:val="auto"/>
          <w:sz w:val="32"/>
        </w:rPr>
        <w:t>业</w:t>
      </w:r>
      <w:r>
        <w:rPr>
          <w:rFonts w:ascii="仿宋_GB2312" w:eastAsia="仿宋_GB2312"/>
          <w:color w:val="auto"/>
          <w:sz w:val="32"/>
        </w:rPr>
        <w:t>农村委</w:t>
      </w:r>
      <w:r>
        <w:rPr>
          <w:rFonts w:hint="eastAsia" w:ascii="仿宋_GB2312" w:eastAsia="仿宋_GB2312"/>
          <w:color w:val="auto"/>
          <w:sz w:val="32"/>
        </w:rPr>
        <w:t>、区交通委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水务局</w:t>
      </w:r>
      <w:r>
        <w:rPr>
          <w:rFonts w:hint="eastAsia" w:ascii="仿宋_GB2312" w:eastAsia="仿宋_GB2312"/>
          <w:color w:val="auto"/>
          <w:sz w:val="32"/>
        </w:rPr>
        <w:t>、区应急局</w:t>
      </w:r>
      <w:r>
        <w:rPr>
          <w:rFonts w:ascii="仿宋_GB2312" w:eastAsia="仿宋_GB2312"/>
          <w:color w:val="auto"/>
          <w:sz w:val="32"/>
        </w:rPr>
        <w:t>、区</w:t>
      </w:r>
      <w:r>
        <w:rPr>
          <w:rFonts w:hint="eastAsia" w:ascii="仿宋_GB2312" w:eastAsia="仿宋_GB2312"/>
          <w:color w:val="auto"/>
          <w:sz w:val="32"/>
        </w:rPr>
        <w:t>绿容</w:t>
      </w:r>
      <w:r>
        <w:rPr>
          <w:rFonts w:ascii="仿宋_GB2312" w:eastAsia="仿宋_GB2312"/>
          <w:color w:val="auto"/>
          <w:sz w:val="32"/>
        </w:rPr>
        <w:t>局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46391D91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12</w:t>
      </w:r>
      <w:r>
        <w:rPr>
          <w:rFonts w:hint="eastAsia" w:ascii="仿宋_GB2312" w:eastAsia="仿宋_GB2312"/>
          <w:b/>
          <w:color w:val="auto"/>
          <w:sz w:val="32"/>
        </w:rPr>
        <w:t>.发展城市空中交通</w:t>
      </w: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场景</w:t>
      </w:r>
      <w:r>
        <w:rPr>
          <w:rFonts w:ascii="仿宋_GB2312" w:eastAsia="仿宋_GB2312"/>
          <w:b/>
          <w:color w:val="auto"/>
          <w:sz w:val="32"/>
        </w:rPr>
        <w:t>。</w:t>
      </w:r>
      <w:r>
        <w:rPr>
          <w:rFonts w:hint="eastAsia" w:ascii="仿宋_GB2312" w:eastAsia="仿宋_GB2312"/>
          <w:b w:val="0"/>
          <w:bCs/>
          <w:color w:val="auto"/>
          <w:sz w:val="32"/>
          <w:shd w:val="clear"/>
          <w:lang w:val="en-US" w:eastAsia="zh-CN"/>
        </w:rPr>
        <w:t>配合市级部署，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加快推进五大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新城示范航线建设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，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论证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“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嘉定新城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-青浦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新城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”</w:t>
      </w:r>
      <w:r>
        <w:rPr>
          <w:rFonts w:ascii="仿宋_GB2312" w:eastAsia="仿宋_GB2312"/>
          <w:b w:val="0"/>
          <w:bCs w:val="0"/>
          <w:color w:val="auto"/>
          <w:sz w:val="32"/>
          <w:shd w:val="clear"/>
        </w:rPr>
        <w:t>开展载人城市空中交通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</w:rPr>
        <w:t>试点建设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可行性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。</w:t>
      </w:r>
      <w:r>
        <w:rPr>
          <w:rFonts w:hint="eastAsia" w:ascii="仿宋_GB2312" w:eastAsia="仿宋_GB2312"/>
          <w:b w:val="0"/>
          <w:bCs w:val="0"/>
          <w:color w:val="auto"/>
          <w:sz w:val="32"/>
          <w:shd w:val="clear"/>
          <w:lang w:val="en-US" w:eastAsia="zh-CN"/>
        </w:rPr>
        <w:t>配合</w:t>
      </w:r>
      <w:r>
        <w:rPr>
          <w:rFonts w:hint="eastAsia" w:ascii="仿宋_GB2312" w:eastAsia="仿宋_GB2312"/>
          <w:color w:val="auto"/>
          <w:sz w:val="32"/>
        </w:rPr>
        <w:t>推动嘉定区</w:t>
      </w:r>
      <w:r>
        <w:rPr>
          <w:rFonts w:ascii="仿宋_GB2312" w:eastAsia="仿宋_GB2312"/>
          <w:color w:val="auto"/>
          <w:sz w:val="32"/>
        </w:rPr>
        <w:t>与</w:t>
      </w:r>
      <w:r>
        <w:rPr>
          <w:rFonts w:hint="eastAsia" w:ascii="仿宋_GB2312" w:eastAsia="仿宋_GB2312"/>
          <w:color w:val="auto"/>
          <w:sz w:val="32"/>
        </w:rPr>
        <w:t>虹桥商务区、昆山</w:t>
      </w:r>
      <w:r>
        <w:rPr>
          <w:rFonts w:ascii="仿宋_GB2312" w:eastAsia="仿宋_GB2312"/>
          <w:color w:val="auto"/>
          <w:sz w:val="32"/>
        </w:rPr>
        <w:t>太仓等</w:t>
      </w:r>
      <w:r>
        <w:rPr>
          <w:rFonts w:hint="eastAsia" w:ascii="仿宋_GB2312" w:eastAsia="仿宋_GB2312"/>
          <w:color w:val="auto"/>
          <w:sz w:val="32"/>
        </w:rPr>
        <w:t>其他长三角城市间</w:t>
      </w:r>
      <w:r>
        <w:rPr>
          <w:rFonts w:ascii="仿宋_GB2312" w:eastAsia="仿宋_GB2312"/>
          <w:color w:val="auto"/>
          <w:sz w:val="32"/>
        </w:rPr>
        <w:t>的</w:t>
      </w:r>
      <w:r>
        <w:rPr>
          <w:rFonts w:hint="eastAsia" w:ascii="仿宋_GB2312" w:eastAsia="仿宋_GB2312"/>
          <w:color w:val="auto"/>
          <w:sz w:val="32"/>
        </w:rPr>
        <w:t>商务</w:t>
      </w:r>
      <w:r>
        <w:rPr>
          <w:rFonts w:ascii="仿宋_GB2312" w:eastAsia="仿宋_GB2312"/>
          <w:color w:val="auto"/>
          <w:sz w:val="32"/>
        </w:rPr>
        <w:t>通航</w:t>
      </w:r>
      <w:r>
        <w:rPr>
          <w:rFonts w:hint="eastAsia" w:ascii="仿宋_GB2312" w:eastAsia="仿宋_GB2312"/>
          <w:color w:val="auto"/>
          <w:sz w:val="32"/>
        </w:rPr>
        <w:t>，</w:t>
      </w:r>
      <w:r>
        <w:rPr>
          <w:rFonts w:ascii="仿宋_GB2312" w:eastAsia="仿宋_GB2312"/>
          <w:color w:val="auto"/>
          <w:sz w:val="32"/>
        </w:rPr>
        <w:t>探索建设机场、园区</w:t>
      </w:r>
      <w:r>
        <w:rPr>
          <w:rFonts w:hint="eastAsia" w:ascii="仿宋_GB2312" w:eastAsia="仿宋_GB2312"/>
          <w:color w:val="auto"/>
          <w:sz w:val="32"/>
        </w:rPr>
        <w:t>、</w:t>
      </w:r>
      <w:r>
        <w:rPr>
          <w:rFonts w:ascii="仿宋_GB2312" w:eastAsia="仿宋_GB2312"/>
          <w:color w:val="auto"/>
          <w:sz w:val="32"/>
        </w:rPr>
        <w:t>商务中心等关键节点间的接驳、</w:t>
      </w:r>
      <w:r>
        <w:rPr>
          <w:rFonts w:hint="eastAsia" w:ascii="仿宋_GB2312" w:eastAsia="仿宋_GB2312"/>
          <w:color w:val="auto"/>
          <w:sz w:val="32"/>
        </w:rPr>
        <w:t>通勤</w:t>
      </w:r>
      <w:r>
        <w:rPr>
          <w:rFonts w:ascii="仿宋_GB2312" w:eastAsia="仿宋_GB2312"/>
          <w:color w:val="auto"/>
          <w:sz w:val="32"/>
        </w:rPr>
        <w:t>航路航线</w:t>
      </w:r>
      <w:r>
        <w:rPr>
          <w:rFonts w:hint="eastAsia" w:ascii="仿宋_GB2312" w:eastAsia="仿宋_GB2312"/>
          <w:color w:val="auto"/>
          <w:sz w:val="32"/>
        </w:rPr>
        <w:t>，推动长三角低空</w:t>
      </w:r>
      <w:r>
        <w:rPr>
          <w:rFonts w:ascii="仿宋_GB2312" w:eastAsia="仿宋_GB2312"/>
          <w:color w:val="auto"/>
          <w:sz w:val="32"/>
        </w:rPr>
        <w:t>经济</w:t>
      </w:r>
      <w:r>
        <w:rPr>
          <w:rFonts w:hint="eastAsia" w:ascii="仿宋_GB2312" w:eastAsia="仿宋_GB2312"/>
          <w:color w:val="auto"/>
          <w:sz w:val="32"/>
        </w:rPr>
        <w:t>协同</w:t>
      </w:r>
      <w:r>
        <w:rPr>
          <w:rFonts w:ascii="仿宋_GB2312" w:eastAsia="仿宋_GB2312"/>
          <w:color w:val="auto"/>
          <w:sz w:val="32"/>
        </w:rPr>
        <w:t>创新</w:t>
      </w:r>
      <w:r>
        <w:rPr>
          <w:rFonts w:hint="eastAsia" w:ascii="仿宋_GB2312" w:eastAsia="仿宋_GB2312"/>
          <w:color w:val="auto"/>
          <w:sz w:val="32"/>
        </w:rPr>
        <w:t>和融合发展。（责任单位：区交通委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区经委、公安嘉定分局、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各街镇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1061650C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（五）完善低空产业生态</w:t>
      </w:r>
    </w:p>
    <w:p w14:paraId="61B4EEFB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13</w:t>
      </w:r>
      <w:r>
        <w:rPr>
          <w:rFonts w:hint="eastAsia" w:ascii="仿宋_GB2312" w:eastAsia="仿宋_GB2312"/>
          <w:b/>
          <w:color w:val="auto"/>
          <w:sz w:val="32"/>
        </w:rPr>
        <w:t>.推进低空科技创新突破。</w:t>
      </w:r>
      <w:r>
        <w:rPr>
          <w:rFonts w:hint="eastAsia" w:ascii="仿宋_GB2312" w:eastAsia="仿宋_GB2312"/>
          <w:color w:val="auto"/>
          <w:sz w:val="32"/>
        </w:rPr>
        <w:t>支持区内企业联合高校、科研院所等，协同建设涉及低空经济领域的市级以上重点实验室、技术创新中心、</w:t>
      </w:r>
      <w:r>
        <w:rPr>
          <w:rFonts w:hint="eastAsia" w:ascii="仿宋_GB2312" w:eastAsia="仿宋_GB2312"/>
          <w:color w:val="auto"/>
          <w:sz w:val="32"/>
          <w:shd w:val="clear"/>
        </w:rPr>
        <w:t>工程研究中心</w:t>
      </w:r>
      <w:r>
        <w:rPr>
          <w:rFonts w:hint="eastAsia" w:ascii="仿宋_GB2312" w:eastAsia="仿宋_GB2312"/>
          <w:color w:val="auto"/>
          <w:sz w:val="32"/>
        </w:rPr>
        <w:t>等创新平台，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依托区内科研院所在电磁频谱感知、</w:t>
      </w:r>
      <w:r>
        <w:rPr>
          <w:rFonts w:hint="eastAsia" w:ascii="仿宋_GB2312" w:eastAsia="仿宋_GB2312"/>
          <w:b w:val="0"/>
          <w:bCs w:val="0"/>
          <w:color w:val="auto"/>
          <w:sz w:val="32"/>
          <w:lang w:val="en-US" w:eastAsia="zh-CN"/>
        </w:rPr>
        <w:t>通信组网、</w:t>
      </w:r>
      <w:r>
        <w:rPr>
          <w:rFonts w:hint="eastAsia" w:ascii="仿宋_GB2312" w:eastAsia="仿宋_GB2312"/>
          <w:b w:val="0"/>
          <w:bCs w:val="0"/>
          <w:color w:val="auto"/>
          <w:sz w:val="32"/>
        </w:rPr>
        <w:t>人工智能、基础软件与大数据等领域的技术优势，</w:t>
      </w:r>
      <w:r>
        <w:rPr>
          <w:rFonts w:hint="eastAsia" w:ascii="仿宋_GB2312" w:eastAsia="仿宋_GB2312"/>
          <w:color w:val="auto"/>
          <w:sz w:val="32"/>
        </w:rPr>
        <w:t>围绕低空飞行器先进设计制造、能源动力、航电通信、智慧保障等领域开展关键核心技术攻关，加快科技成果产业转化。（责任单位：区科委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ascii="仿宋_GB2312" w:eastAsia="仿宋_GB2312"/>
          <w:color w:val="auto"/>
          <w:sz w:val="32"/>
        </w:rPr>
        <w:t>区经委、各街镇）</w:t>
      </w:r>
    </w:p>
    <w:p w14:paraId="42FF8F33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14.拓展低空经济交流平台</w:t>
      </w:r>
      <w:r>
        <w:rPr>
          <w:rFonts w:hint="eastAsia" w:ascii="仿宋_GB2312" w:eastAsia="仿宋_GB2312"/>
          <w:b/>
          <w:color w:val="auto"/>
          <w:sz w:val="32"/>
        </w:rPr>
        <w:t>。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不断扩大产业协同圈</w:t>
      </w:r>
      <w:r>
        <w:rPr>
          <w:rFonts w:hint="eastAsia" w:ascii="仿宋_GB2312" w:eastAsia="仿宋_GB2312"/>
          <w:color w:val="auto"/>
          <w:sz w:val="32"/>
        </w:rPr>
        <w:t>，促进我区低空经济产业链上下游企业间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沟通</w:t>
      </w:r>
      <w:r>
        <w:rPr>
          <w:rFonts w:hint="eastAsia" w:ascii="仿宋_GB2312" w:eastAsia="仿宋_GB2312"/>
          <w:color w:val="auto"/>
          <w:sz w:val="32"/>
        </w:rPr>
        <w:t>和政企对接，常态化开展调研走访、论坛交流、会展赛事等活动。加强与协会学会等专业</w:t>
      </w:r>
      <w:r>
        <w:rPr>
          <w:rFonts w:ascii="仿宋_GB2312" w:eastAsia="仿宋_GB2312"/>
          <w:color w:val="auto"/>
          <w:sz w:val="32"/>
        </w:rPr>
        <w:t>机构</w:t>
      </w:r>
      <w:r>
        <w:rPr>
          <w:rFonts w:hint="eastAsia" w:ascii="仿宋_GB2312" w:eastAsia="仿宋_GB2312"/>
          <w:color w:val="auto"/>
          <w:sz w:val="32"/>
        </w:rPr>
        <w:t>合作，举办</w:t>
      </w:r>
      <w:r>
        <w:rPr>
          <w:rFonts w:ascii="仿宋_GB2312" w:eastAsia="仿宋_GB2312"/>
          <w:color w:val="auto"/>
          <w:sz w:val="32"/>
        </w:rPr>
        <w:t>低空经济产业峰会等论坛，抢抓低空经济发展动态和产业机遇，形成嘉定低空品牌效应。</w:t>
      </w:r>
      <w:r>
        <w:rPr>
          <w:rFonts w:hint="eastAsia" w:ascii="仿宋_GB2312" w:eastAsia="仿宋_GB2312"/>
          <w:color w:val="auto"/>
          <w:sz w:val="32"/>
        </w:rPr>
        <w:t>（责任单位：区经委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ascii="仿宋_GB2312" w:eastAsia="仿宋_GB2312"/>
          <w:color w:val="auto"/>
          <w:sz w:val="32"/>
        </w:rPr>
        <w:t>区商务委、</w:t>
      </w:r>
      <w:r>
        <w:rPr>
          <w:rFonts w:hint="eastAsia" w:ascii="仿宋_GB2312" w:eastAsia="仿宋_GB2312"/>
          <w:color w:val="auto"/>
          <w:sz w:val="32"/>
        </w:rPr>
        <w:t>区科委</w:t>
      </w:r>
      <w:r>
        <w:rPr>
          <w:rFonts w:ascii="仿宋_GB2312" w:eastAsia="仿宋_GB2312"/>
          <w:color w:val="auto"/>
          <w:sz w:val="32"/>
        </w:rPr>
        <w:t>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投促中心</w:t>
      </w:r>
      <w:r>
        <w:rPr>
          <w:rFonts w:hint="eastAsia" w:ascii="仿宋_GB2312" w:eastAsia="仿宋_GB2312"/>
          <w:color w:val="auto"/>
          <w:sz w:val="32"/>
        </w:rPr>
        <w:t>、</w:t>
      </w:r>
      <w:r>
        <w:rPr>
          <w:rFonts w:ascii="仿宋_GB2312" w:eastAsia="仿宋_GB2312"/>
          <w:color w:val="auto"/>
          <w:sz w:val="32"/>
        </w:rPr>
        <w:t>各街镇</w:t>
      </w:r>
      <w:r>
        <w:rPr>
          <w:rFonts w:hint="eastAsia" w:ascii="仿宋_GB2312" w:eastAsia="仿宋_GB2312"/>
          <w:color w:val="auto"/>
          <w:sz w:val="32"/>
        </w:rPr>
        <w:t>）</w:t>
      </w:r>
    </w:p>
    <w:p w14:paraId="745B271F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</w:t>
      </w: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5</w:t>
      </w:r>
      <w:r>
        <w:rPr>
          <w:rFonts w:ascii="仿宋_GB2312" w:eastAsia="仿宋_GB2312"/>
          <w:b/>
          <w:color w:val="auto"/>
          <w:sz w:val="32"/>
        </w:rPr>
        <w:t>.</w:t>
      </w:r>
      <w:r>
        <w:rPr>
          <w:rFonts w:hint="eastAsia" w:ascii="仿宋_GB2312" w:eastAsia="仿宋_GB2312"/>
          <w:b/>
          <w:color w:val="auto"/>
          <w:sz w:val="32"/>
        </w:rPr>
        <w:t>强化金融服务支撑。</w:t>
      </w:r>
      <w:r>
        <w:rPr>
          <w:rFonts w:hint="eastAsia" w:ascii="仿宋_GB2312" w:eastAsia="仿宋_GB2312"/>
          <w:color w:val="auto"/>
          <w:sz w:val="32"/>
        </w:rPr>
        <w:t>引导投资机构对初创企业进行股权投资，支持重点企业通过境内外资本市场进行股权融资和债券融资。探索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设立</w:t>
      </w:r>
      <w:r>
        <w:rPr>
          <w:rFonts w:hint="eastAsia" w:ascii="仿宋_GB2312" w:eastAsia="仿宋_GB2312"/>
          <w:color w:val="auto"/>
          <w:sz w:val="32"/>
        </w:rPr>
        <w:t>嘉定区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未来产业</w:t>
      </w:r>
      <w:r>
        <w:rPr>
          <w:rFonts w:hint="eastAsia" w:ascii="仿宋_GB2312" w:eastAsia="仿宋_GB2312"/>
          <w:color w:val="auto"/>
          <w:sz w:val="32"/>
        </w:rPr>
        <w:t>专项基金，引导更多资金投向低空经济重点领域。支持</w:t>
      </w:r>
      <w:r>
        <w:rPr>
          <w:rFonts w:hint="eastAsia" w:ascii="仿宋_GB2312" w:eastAsia="仿宋_GB2312"/>
          <w:color w:val="auto"/>
          <w:sz w:val="32"/>
          <w:lang w:eastAsia="zh-CN"/>
        </w:rPr>
        <w:t>相关航空装备</w:t>
      </w:r>
      <w:r>
        <w:rPr>
          <w:rFonts w:hint="eastAsia" w:ascii="仿宋_GB2312" w:eastAsia="仿宋_GB2312"/>
          <w:color w:val="auto"/>
          <w:sz w:val="32"/>
        </w:rPr>
        <w:t>融资租赁服务，探索构建科技保险服务机制。积极争取国家相关资金支持，多渠道助力企业和项目创新发展。（责任单位：区</w:t>
      </w:r>
      <w:r>
        <w:rPr>
          <w:rFonts w:ascii="仿宋_GB2312" w:eastAsia="仿宋_GB2312"/>
          <w:color w:val="auto"/>
          <w:sz w:val="32"/>
        </w:rPr>
        <w:t>经委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</w:t>
      </w:r>
      <w:r>
        <w:rPr>
          <w:rFonts w:ascii="仿宋_GB2312" w:eastAsia="仿宋_GB2312"/>
          <w:color w:val="auto"/>
          <w:sz w:val="32"/>
        </w:rPr>
        <w:t>财政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局</w:t>
      </w:r>
      <w:r>
        <w:rPr>
          <w:rFonts w:hint="eastAsia" w:ascii="仿宋_GB2312" w:eastAsia="仿宋_GB2312"/>
          <w:color w:val="auto"/>
          <w:sz w:val="32"/>
        </w:rPr>
        <w:t>、国资集团）</w:t>
      </w:r>
    </w:p>
    <w:p w14:paraId="12623D1A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ascii="仿宋_GB2312" w:eastAsia="仿宋_GB2312"/>
          <w:b/>
          <w:color w:val="auto"/>
          <w:sz w:val="32"/>
        </w:rPr>
        <w:t>1</w:t>
      </w: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6</w:t>
      </w:r>
      <w:r>
        <w:rPr>
          <w:rFonts w:ascii="仿宋_GB2312" w:eastAsia="仿宋_GB2312"/>
          <w:b/>
          <w:color w:val="auto"/>
          <w:sz w:val="32"/>
        </w:rPr>
        <w:t>.</w:t>
      </w:r>
      <w:r>
        <w:rPr>
          <w:rFonts w:hint="eastAsia" w:ascii="仿宋_GB2312" w:eastAsia="仿宋_GB2312"/>
          <w:b/>
          <w:color w:val="auto"/>
          <w:sz w:val="32"/>
        </w:rPr>
        <w:t>建立低空安全保障机制。</w:t>
      </w:r>
      <w:r>
        <w:rPr>
          <w:rFonts w:hint="eastAsia" w:ascii="仿宋_GB2312" w:eastAsia="仿宋_GB2312"/>
          <w:color w:val="auto"/>
          <w:sz w:val="32"/>
          <w:shd w:val="clear"/>
        </w:rPr>
        <w:t>坚持包容审慎的安全风险管控理念，</w:t>
      </w:r>
      <w:r>
        <w:rPr>
          <w:rFonts w:hint="eastAsia" w:ascii="仿宋_GB2312" w:eastAsia="仿宋_GB2312"/>
          <w:color w:val="auto"/>
          <w:sz w:val="32"/>
          <w:shd w:val="clear"/>
          <w:lang w:val="en-US" w:eastAsia="zh-CN"/>
        </w:rPr>
        <w:t>探索</w:t>
      </w:r>
      <w:r>
        <w:rPr>
          <w:rFonts w:hint="eastAsia" w:ascii="仿宋_GB2312" w:eastAsia="仿宋_GB2312"/>
          <w:color w:val="auto"/>
          <w:sz w:val="32"/>
          <w:shd w:val="clear"/>
        </w:rPr>
        <w:t>建立跨部门、跨领域联合监管</w:t>
      </w:r>
      <w:r>
        <w:rPr>
          <w:rFonts w:hint="eastAsia" w:ascii="仿宋_GB2312" w:eastAsia="仿宋_GB2312"/>
          <w:color w:val="auto"/>
          <w:sz w:val="32"/>
          <w:shd w:val="clear"/>
          <w:lang w:eastAsia="zh-CN"/>
        </w:rPr>
        <w:t>应急处置</w:t>
      </w:r>
      <w:r>
        <w:rPr>
          <w:rFonts w:hint="eastAsia" w:ascii="仿宋_GB2312" w:eastAsia="仿宋_GB2312"/>
          <w:color w:val="auto"/>
          <w:sz w:val="32"/>
          <w:shd w:val="clear"/>
        </w:rPr>
        <w:t>机制，加强飞行活动、数据信息等安全管理，落实低空飞行联合监管责任，督促从事低空飞行活动的主体主动采取预防措施，确保空防安全、公共安全和飞行安全。</w:t>
      </w:r>
      <w:r>
        <w:rPr>
          <w:rFonts w:hint="eastAsia" w:ascii="仿宋_GB2312" w:eastAsia="仿宋_GB2312"/>
          <w:color w:val="auto"/>
          <w:sz w:val="32"/>
        </w:rPr>
        <w:t>（责任单位：公安嘉定分局、区交通委</w:t>
      </w:r>
      <w:r>
        <w:rPr>
          <w:rFonts w:hint="eastAsia" w:ascii="仿宋_GB2312" w:eastAsia="仿宋_GB2312"/>
          <w:color w:val="auto"/>
          <w:sz w:val="32"/>
          <w:lang w:eastAsia="zh-CN"/>
        </w:rPr>
        <w:t>、</w:t>
      </w:r>
      <w:r>
        <w:rPr>
          <w:rFonts w:hint="eastAsia" w:ascii="仿宋_GB2312" w:eastAsia="仿宋_GB2312"/>
          <w:color w:val="auto"/>
          <w:sz w:val="32"/>
        </w:rPr>
        <w:t>区应急局）</w:t>
      </w:r>
    </w:p>
    <w:p w14:paraId="4365D98B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color w:val="auto"/>
          <w:sz w:val="32"/>
        </w:rPr>
      </w:pPr>
      <w:r>
        <w:rPr>
          <w:rFonts w:hint="eastAsia" w:ascii="黑体" w:hAnsi="黑体" w:eastAsia="黑体"/>
          <w:color w:val="auto"/>
          <w:sz w:val="32"/>
          <w:lang w:val="en-US" w:eastAsia="zh-CN"/>
        </w:rPr>
        <w:t>三</w:t>
      </w:r>
      <w:r>
        <w:rPr>
          <w:rFonts w:ascii="黑体" w:hAnsi="黑体" w:eastAsia="黑体"/>
          <w:color w:val="auto"/>
          <w:sz w:val="32"/>
        </w:rPr>
        <w:t>、保障措施</w:t>
      </w:r>
    </w:p>
    <w:p w14:paraId="05D8C847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（一）加强统筹协调。</w:t>
      </w:r>
      <w:r>
        <w:rPr>
          <w:rFonts w:hint="eastAsia" w:ascii="仿宋_GB2312" w:eastAsia="仿宋_GB2312"/>
          <w:color w:val="auto"/>
          <w:sz w:val="32"/>
        </w:rPr>
        <w:t>充分发挥嘉定区低空经济工作专班统筹作用，由区经委牵头，各相关部门共同参与，建立低空经济产业发展协调机制，明确低空经济产业发展工作的职责分工，协调解决低空产业、低空项目及基础设施建设在推进过程中遇到的问题。各责任单位按照职责分工，加强联动配合，并根据本方案具体抓好落实。</w:t>
      </w:r>
    </w:p>
    <w:p w14:paraId="6ABEA18E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eastAsia="仿宋_GB2312"/>
          <w:color w:val="auto"/>
          <w:sz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（二）加强政策支持。</w:t>
      </w:r>
      <w:r>
        <w:rPr>
          <w:rFonts w:hint="eastAsia" w:ascii="仿宋_GB2312" w:eastAsia="仿宋_GB2312"/>
          <w:color w:val="auto"/>
          <w:sz w:val="32"/>
        </w:rPr>
        <w:t>在整合用足现有各级各类产业扶持政策的基础上，研究制定区级支持低空经济发展专项政策，支持低空经济领域企业聚集、头部企业招引、关键核心技术攻关、航线开拓、基础设施建设和应用场景拓展等。鼓励各类金融机构创新金融产品和服务，加大信贷、资金供给力度。</w:t>
      </w:r>
    </w:p>
    <w:p w14:paraId="1818ECF4"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（三）联动整合要素。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以</w:t>
      </w:r>
      <w:r>
        <w:rPr>
          <w:rFonts w:hint="eastAsia" w:ascii="仿宋_GB2312" w:eastAsia="仿宋_GB2312"/>
          <w:color w:val="auto"/>
          <w:sz w:val="32"/>
        </w:rPr>
        <w:t>区级低空飞行管理和服务保障任务</w:t>
      </w:r>
      <w:r>
        <w:rPr>
          <w:rFonts w:hint="eastAsia" w:ascii="仿宋_GB2312" w:eastAsia="仿宋_GB2312"/>
          <w:color w:val="auto"/>
          <w:sz w:val="32"/>
          <w:lang w:val="en-US" w:eastAsia="zh-CN"/>
        </w:rPr>
        <w:t>为牵引</w:t>
      </w:r>
      <w:r>
        <w:rPr>
          <w:rFonts w:hint="eastAsia" w:ascii="仿宋_GB2312" w:eastAsia="仿宋_GB2312"/>
          <w:color w:val="auto"/>
          <w:sz w:val="32"/>
        </w:rPr>
        <w:t>，整合国有、民营企业和高校院所等各方优势资源，参与全区低空基础设施、低空飞行服务中心和服务平台的建设和运营工作。有效保障企业、低空基础设施等领域的项目建设要素需求，视情纳入“一事一议”范畴</w:t>
      </w:r>
      <w:r>
        <w:rPr>
          <w:rFonts w:hint="eastAsia" w:ascii="仿宋_GB2312" w:eastAsia="仿宋_GB2312"/>
          <w:color w:val="auto"/>
          <w:sz w:val="32"/>
          <w:lang w:eastAsia="zh-CN"/>
        </w:rPr>
        <w:t>。</w:t>
      </w:r>
    </w:p>
    <w:p w14:paraId="06F3D617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6D26F2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4E2252C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4E2252C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4ZTJjZjY0ZjIxYzQwNDY1ZWFjYzMyZjgwN2EwMmEifQ=="/>
  </w:docVars>
  <w:rsids>
    <w:rsidRoot w:val="364C3D6C"/>
    <w:rsid w:val="02A024FC"/>
    <w:rsid w:val="02C8629C"/>
    <w:rsid w:val="04AE2339"/>
    <w:rsid w:val="077211C3"/>
    <w:rsid w:val="0C945A00"/>
    <w:rsid w:val="10B635AC"/>
    <w:rsid w:val="17024C92"/>
    <w:rsid w:val="1CA46656"/>
    <w:rsid w:val="233F269F"/>
    <w:rsid w:val="25B22DE4"/>
    <w:rsid w:val="263D0E65"/>
    <w:rsid w:val="29CE4AF3"/>
    <w:rsid w:val="310F3BB6"/>
    <w:rsid w:val="364C3D6C"/>
    <w:rsid w:val="4A662C9D"/>
    <w:rsid w:val="4B40491C"/>
    <w:rsid w:val="54E87019"/>
    <w:rsid w:val="5B197278"/>
    <w:rsid w:val="5EB558FD"/>
    <w:rsid w:val="60A66F3D"/>
    <w:rsid w:val="62B41FFF"/>
    <w:rsid w:val="667D306E"/>
    <w:rsid w:val="78797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  <w:rPr>
      <w:rFonts w:eastAsia="华文中宋" w:asciiTheme="minorAscii" w:hAnsiTheme="minorAscii"/>
      <w:sz w:val="44"/>
      <w:szCs w:val="22"/>
    </w:rPr>
  </w:style>
  <w:style w:type="paragraph" w:styleId="3">
    <w:name w:val="Balloon Text"/>
    <w:basedOn w:val="1"/>
    <w:qFormat/>
    <w:uiPriority w:val="0"/>
    <w:rPr>
      <w:rFonts w:eastAsia="宋体" w:asciiTheme="minorAscii" w:hAnsiTheme="minorAscii"/>
      <w:sz w:val="32"/>
      <w:szCs w:val="2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8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3957</Words>
  <Characters>4029</Characters>
  <Lines>0</Lines>
  <Paragraphs>0</Paragraphs>
  <TotalTime>22</TotalTime>
  <ScaleCrop>false</ScaleCrop>
  <LinksUpToDate>false</LinksUpToDate>
  <CharactersWithSpaces>4030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2024-11-01T01:56:00Z</dcterms:created>
  <dc:creator>mind</dc:creator>
  <cp:lastModifiedBy>mind</cp:lastModifiedBy>
  <cp:lastPrinted>2024-11-01T03:05:00Z</cp:lastPrinted>
  <dcterms:modified xsi:type="dcterms:W3CDTF">2024-11-05T01:32:13Z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88DD64E41A044D47923F59D2BF415935_13</vt:lpwstr>
  </property>
</Properties>
</file>